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0D" w:rsidRPr="002C3C9E" w:rsidRDefault="005F5D0D" w:rsidP="005F5D0D">
      <w:pPr>
        <w:pStyle w:val="Default"/>
        <w:rPr>
          <w:rFonts w:ascii="Arial" w:hAnsi="Arial" w:cs="Arial"/>
        </w:rPr>
      </w:pPr>
      <w:r w:rsidRPr="002C3C9E">
        <w:rPr>
          <w:rFonts w:ascii="Arial" w:hAnsi="Arial" w:cs="Arial"/>
          <w:b/>
          <w:bCs/>
        </w:rPr>
        <w:t>Nomination for CALC Council –</w:t>
      </w:r>
      <w:r>
        <w:rPr>
          <w:rFonts w:ascii="Arial" w:hAnsi="Arial" w:cs="Arial"/>
          <w:b/>
          <w:bCs/>
        </w:rPr>
        <w:t xml:space="preserve"> CALC election 2022</w:t>
      </w:r>
    </w:p>
    <w:p w:rsidR="005F5D0D" w:rsidRPr="002C3C9E" w:rsidRDefault="005F5D0D" w:rsidP="005F5D0D">
      <w:pPr>
        <w:pStyle w:val="Default"/>
        <w:rPr>
          <w:rFonts w:ascii="Arial" w:hAnsi="Arial" w:cs="Arial"/>
          <w:i/>
          <w:iCs/>
        </w:rPr>
      </w:pPr>
    </w:p>
    <w:p w:rsidR="005F5D0D" w:rsidRPr="002C3C9E" w:rsidRDefault="005F5D0D" w:rsidP="005F5D0D">
      <w:pPr>
        <w:pStyle w:val="Default"/>
        <w:rPr>
          <w:rFonts w:ascii="Arial" w:hAnsi="Arial" w:cs="Arial"/>
        </w:rPr>
      </w:pPr>
      <w:r w:rsidRPr="002C3C9E">
        <w:rPr>
          <w:rFonts w:ascii="Arial" w:hAnsi="Arial" w:cs="Arial"/>
          <w:i/>
          <w:iCs/>
        </w:rPr>
        <w:t xml:space="preserve">Position for which candidate nominated: </w:t>
      </w:r>
    </w:p>
    <w:p w:rsidR="005F5D0D" w:rsidRPr="002C3C9E" w:rsidRDefault="005F5D0D" w:rsidP="005F5D0D">
      <w:pPr>
        <w:pStyle w:val="Default"/>
        <w:ind w:firstLine="720"/>
        <w:rPr>
          <w:rFonts w:ascii="Arial" w:hAnsi="Arial" w:cs="Arial"/>
          <w:b/>
          <w:bCs/>
        </w:rPr>
      </w:pPr>
    </w:p>
    <w:p w:rsidR="005F5D0D" w:rsidRPr="002C3C9E" w:rsidRDefault="005F5D0D" w:rsidP="005F5D0D">
      <w:pPr>
        <w:pStyle w:val="Default"/>
        <w:ind w:firstLine="720"/>
        <w:rPr>
          <w:rFonts w:ascii="Arial" w:hAnsi="Arial" w:cs="Arial"/>
        </w:rPr>
      </w:pPr>
      <w:proofErr w:type="gramStart"/>
      <w:r>
        <w:rPr>
          <w:rFonts w:ascii="Arial" w:hAnsi="Arial" w:cs="Arial"/>
          <w:b/>
          <w:bCs/>
        </w:rPr>
        <w:t>Americas</w:t>
      </w:r>
      <w:proofErr w:type="gramEnd"/>
      <w:r w:rsidRPr="002C3C9E">
        <w:rPr>
          <w:rFonts w:ascii="Arial" w:hAnsi="Arial" w:cs="Arial"/>
          <w:b/>
          <w:bCs/>
        </w:rPr>
        <w:t xml:space="preserve"> region representative (Non-executive)</w:t>
      </w:r>
    </w:p>
    <w:p w:rsidR="005F5D0D" w:rsidRDefault="005F5D0D" w:rsidP="005F5D0D">
      <w:pPr>
        <w:rPr>
          <w:lang w:val="en-CA"/>
        </w:rPr>
      </w:pPr>
    </w:p>
    <w:p w:rsidR="00C63541" w:rsidRPr="00B173C2" w:rsidRDefault="007C52A3" w:rsidP="00C63541">
      <w:pPr>
        <w:rPr>
          <w:rFonts w:ascii="Arial" w:hAnsi="Arial" w:cs="Arial"/>
          <w:sz w:val="24"/>
          <w:szCs w:val="24"/>
        </w:rPr>
      </w:pPr>
      <w:r w:rsidRPr="00B173C2">
        <w:rPr>
          <w:rFonts w:ascii="Arial" w:hAnsi="Arial" w:cs="Arial"/>
          <w:b/>
          <w:bCs/>
          <w:sz w:val="24"/>
          <w:szCs w:val="24"/>
        </w:rPr>
        <w:t xml:space="preserve">Nominee’s name </w:t>
      </w:r>
      <w:r w:rsidRPr="00B173C2">
        <w:rPr>
          <w:rFonts w:ascii="Arial" w:hAnsi="Arial" w:cs="Arial"/>
          <w:sz w:val="24"/>
          <w:szCs w:val="24"/>
        </w:rPr>
        <w:t>(A full member of CALC)</w:t>
      </w:r>
      <w:r w:rsidR="00C63541" w:rsidRPr="00B173C2">
        <w:rPr>
          <w:rFonts w:ascii="Arial" w:hAnsi="Arial" w:cs="Arial"/>
          <w:sz w:val="24"/>
          <w:szCs w:val="24"/>
        </w:rPr>
        <w:t>:</w:t>
      </w:r>
      <w:r w:rsidRPr="00B173C2">
        <w:rPr>
          <w:rFonts w:ascii="Arial" w:hAnsi="Arial" w:cs="Arial"/>
          <w:sz w:val="24"/>
          <w:szCs w:val="24"/>
        </w:rPr>
        <w:t xml:space="preserve"> </w:t>
      </w:r>
      <w:r w:rsidRPr="00B173C2">
        <w:rPr>
          <w:rFonts w:ascii="Arial" w:hAnsi="Arial" w:cs="Arial"/>
          <w:b/>
          <w:sz w:val="24"/>
          <w:szCs w:val="24"/>
          <w:lang w:val="en-CA"/>
        </w:rPr>
        <w:t>Aleksander</w:t>
      </w:r>
      <w:r w:rsidR="00C63541" w:rsidRPr="00B173C2">
        <w:rPr>
          <w:rFonts w:ascii="Arial" w:hAnsi="Arial" w:cs="Arial"/>
          <w:b/>
          <w:sz w:val="24"/>
          <w:szCs w:val="24"/>
          <w:lang w:val="en-CA"/>
        </w:rPr>
        <w:t xml:space="preserve"> (</w:t>
      </w:r>
      <w:proofErr w:type="spellStart"/>
      <w:r w:rsidR="00C63541" w:rsidRPr="00B173C2">
        <w:rPr>
          <w:rFonts w:ascii="Arial" w:hAnsi="Arial" w:cs="Arial"/>
          <w:b/>
          <w:sz w:val="24"/>
          <w:szCs w:val="24"/>
          <w:lang w:val="en-CA"/>
        </w:rPr>
        <w:t>Aleks</w:t>
      </w:r>
      <w:proofErr w:type="spellEnd"/>
      <w:r w:rsidR="00C63541" w:rsidRPr="00B173C2">
        <w:rPr>
          <w:rFonts w:ascii="Arial" w:hAnsi="Arial" w:cs="Arial"/>
          <w:b/>
          <w:sz w:val="24"/>
          <w:szCs w:val="24"/>
          <w:lang w:val="en-CA"/>
        </w:rPr>
        <w:t xml:space="preserve">) </w:t>
      </w:r>
      <w:proofErr w:type="spellStart"/>
      <w:r w:rsidRPr="00B173C2">
        <w:rPr>
          <w:rFonts w:ascii="Arial" w:hAnsi="Arial" w:cs="Arial"/>
          <w:b/>
          <w:sz w:val="24"/>
          <w:szCs w:val="24"/>
          <w:lang w:val="en-CA"/>
        </w:rPr>
        <w:t>Hynnä</w:t>
      </w:r>
      <w:proofErr w:type="spellEnd"/>
    </w:p>
    <w:p w:rsidR="00C63541" w:rsidRPr="00B173C2" w:rsidRDefault="00C63541" w:rsidP="00C63541">
      <w:pPr>
        <w:rPr>
          <w:rFonts w:ascii="Arial" w:hAnsi="Arial" w:cs="Arial"/>
          <w:sz w:val="24"/>
          <w:szCs w:val="24"/>
          <w:lang w:val="fr-CA" w:eastAsia="en-CA"/>
        </w:rPr>
      </w:pPr>
      <w:r w:rsidRPr="00B173C2">
        <w:rPr>
          <w:rFonts w:ascii="Arial" w:hAnsi="Arial" w:cs="Arial"/>
          <w:sz w:val="24"/>
          <w:szCs w:val="24"/>
          <w:lang w:val="fr-CA" w:eastAsia="en-CA"/>
        </w:rPr>
        <w:t xml:space="preserve">General Counsel | Avocat général </w:t>
      </w:r>
    </w:p>
    <w:p w:rsidR="00C63541" w:rsidRPr="00B173C2" w:rsidRDefault="00C63541" w:rsidP="00C63541">
      <w:pPr>
        <w:rPr>
          <w:rFonts w:ascii="Arial" w:hAnsi="Arial" w:cs="Arial"/>
          <w:sz w:val="24"/>
          <w:szCs w:val="24"/>
          <w:lang w:val="fr-CA" w:eastAsia="en-CA"/>
        </w:rPr>
      </w:pPr>
      <w:r w:rsidRPr="00B173C2">
        <w:rPr>
          <w:rFonts w:ascii="Arial" w:hAnsi="Arial" w:cs="Arial"/>
          <w:sz w:val="24"/>
          <w:szCs w:val="24"/>
          <w:lang w:val="fr-CA" w:eastAsia="en-CA"/>
        </w:rPr>
        <w:t xml:space="preserve">Legislation Section | Section de </w:t>
      </w:r>
      <w:bookmarkStart w:id="0" w:name="_GoBack"/>
      <w:bookmarkEnd w:id="0"/>
      <w:r w:rsidRPr="00B173C2">
        <w:rPr>
          <w:rFonts w:ascii="Arial" w:hAnsi="Arial" w:cs="Arial"/>
          <w:sz w:val="24"/>
          <w:szCs w:val="24"/>
          <w:lang w:val="fr-CA" w:eastAsia="en-CA"/>
        </w:rPr>
        <w:t>la législation</w:t>
      </w:r>
    </w:p>
    <w:p w:rsidR="00C63541" w:rsidRPr="00B173C2" w:rsidRDefault="00C63541" w:rsidP="00C63541">
      <w:pPr>
        <w:rPr>
          <w:rFonts w:ascii="Arial" w:hAnsi="Arial" w:cs="Arial"/>
          <w:sz w:val="24"/>
          <w:szCs w:val="24"/>
          <w:lang w:val="fr-CA" w:eastAsia="en-CA"/>
        </w:rPr>
      </w:pPr>
      <w:r w:rsidRPr="00B173C2">
        <w:rPr>
          <w:rFonts w:ascii="Arial" w:hAnsi="Arial" w:cs="Arial"/>
          <w:sz w:val="24"/>
          <w:szCs w:val="24"/>
          <w:lang w:val="fr-CA" w:eastAsia="en-CA"/>
        </w:rPr>
        <w:t>Legislative Services Branch | Direction des services législatifs</w:t>
      </w:r>
    </w:p>
    <w:p w:rsidR="00C63541" w:rsidRPr="00B173C2" w:rsidRDefault="00C63541" w:rsidP="00C63541">
      <w:pPr>
        <w:rPr>
          <w:rFonts w:ascii="Arial" w:hAnsi="Arial" w:cs="Arial"/>
          <w:sz w:val="24"/>
          <w:szCs w:val="24"/>
          <w:lang w:val="fr-CA" w:eastAsia="en-CA"/>
        </w:rPr>
      </w:pPr>
      <w:r w:rsidRPr="00B173C2">
        <w:rPr>
          <w:rFonts w:ascii="Arial" w:hAnsi="Arial" w:cs="Arial"/>
          <w:sz w:val="24"/>
          <w:szCs w:val="24"/>
          <w:lang w:val="fr-CA" w:eastAsia="en-CA"/>
        </w:rPr>
        <w:t xml:space="preserve">Public Law and Legislative Services </w:t>
      </w:r>
      <w:proofErr w:type="spellStart"/>
      <w:r w:rsidRPr="00B173C2">
        <w:rPr>
          <w:rFonts w:ascii="Arial" w:hAnsi="Arial" w:cs="Arial"/>
          <w:sz w:val="24"/>
          <w:szCs w:val="24"/>
          <w:lang w:val="fr-CA" w:eastAsia="en-CA"/>
        </w:rPr>
        <w:t>Sector</w:t>
      </w:r>
      <w:proofErr w:type="spellEnd"/>
      <w:r w:rsidRPr="00B173C2">
        <w:rPr>
          <w:rFonts w:ascii="Arial" w:hAnsi="Arial" w:cs="Arial"/>
          <w:sz w:val="24"/>
          <w:szCs w:val="24"/>
          <w:lang w:val="fr-CA" w:eastAsia="en-CA"/>
        </w:rPr>
        <w:t xml:space="preserve"> | Secteur du droit public et des services législatifs</w:t>
      </w:r>
    </w:p>
    <w:p w:rsidR="007C52A3" w:rsidRDefault="00C63541" w:rsidP="00C63541">
      <w:pPr>
        <w:rPr>
          <w:rFonts w:ascii="Arial" w:hAnsi="Arial" w:cs="Arial"/>
          <w:sz w:val="24"/>
          <w:szCs w:val="24"/>
          <w:lang w:val="en-CA" w:eastAsia="en-CA"/>
        </w:rPr>
      </w:pPr>
      <w:r w:rsidRPr="00B173C2">
        <w:rPr>
          <w:rFonts w:ascii="Arial" w:hAnsi="Arial" w:cs="Arial"/>
          <w:sz w:val="24"/>
          <w:szCs w:val="24"/>
          <w:lang w:val="en-CA" w:eastAsia="en-CA"/>
        </w:rPr>
        <w:t xml:space="preserve">Department of Justice Canada | </w:t>
      </w:r>
      <w:proofErr w:type="spellStart"/>
      <w:r w:rsidRPr="00B173C2">
        <w:rPr>
          <w:rFonts w:ascii="Arial" w:hAnsi="Arial" w:cs="Arial"/>
          <w:sz w:val="24"/>
          <w:szCs w:val="24"/>
          <w:lang w:val="en-CA" w:eastAsia="en-CA"/>
        </w:rPr>
        <w:t>Ministère</w:t>
      </w:r>
      <w:proofErr w:type="spellEnd"/>
      <w:r w:rsidRPr="00B173C2">
        <w:rPr>
          <w:rFonts w:ascii="Arial" w:hAnsi="Arial" w:cs="Arial"/>
          <w:sz w:val="24"/>
          <w:szCs w:val="24"/>
          <w:lang w:val="en-CA" w:eastAsia="en-CA"/>
        </w:rPr>
        <w:t xml:space="preserve"> de la Justice Canada</w:t>
      </w:r>
      <w:r w:rsidRPr="00B173C2">
        <w:rPr>
          <w:rFonts w:ascii="Arial" w:hAnsi="Arial" w:cs="Arial"/>
          <w:sz w:val="24"/>
          <w:szCs w:val="24"/>
          <w:lang w:val="en-CA" w:eastAsia="en-CA"/>
        </w:rPr>
        <w:br/>
        <w:t>275 Sparks Street, room 3033 | 275 rue Sparks, bureau 3033</w:t>
      </w:r>
      <w:r w:rsidRPr="00B173C2">
        <w:rPr>
          <w:rFonts w:ascii="Arial" w:hAnsi="Arial" w:cs="Arial"/>
          <w:sz w:val="24"/>
          <w:szCs w:val="24"/>
          <w:lang w:val="en-CA" w:eastAsia="en-CA"/>
        </w:rPr>
        <w:br/>
        <w:t>Ottawa, Ontario   K1A 0H8</w:t>
      </w:r>
    </w:p>
    <w:p w:rsidR="007F10CD" w:rsidRPr="00B173C2" w:rsidRDefault="007F10CD" w:rsidP="00C63541">
      <w:pPr>
        <w:rPr>
          <w:rFonts w:ascii="Arial" w:hAnsi="Arial" w:cs="Arial"/>
          <w:sz w:val="24"/>
          <w:szCs w:val="24"/>
          <w:lang w:val="en-CA"/>
        </w:rPr>
      </w:pPr>
      <w:hyperlink r:id="rId5" w:history="1">
        <w:r w:rsidRPr="00FC6E8E">
          <w:rPr>
            <w:rStyle w:val="Hyperlink"/>
            <w:rFonts w:ascii="Arial" w:hAnsi="Arial" w:cs="Arial"/>
            <w:sz w:val="24"/>
            <w:szCs w:val="24"/>
            <w:lang w:val="en-CA"/>
          </w:rPr>
          <w:t>Aleksander.Hynna@justice.gc.ca</w:t>
        </w:r>
      </w:hyperlink>
      <w:r>
        <w:rPr>
          <w:rFonts w:ascii="Arial" w:hAnsi="Arial" w:cs="Arial"/>
          <w:sz w:val="24"/>
          <w:szCs w:val="24"/>
          <w:lang w:val="en-CA"/>
        </w:rPr>
        <w:t xml:space="preserve"> </w:t>
      </w:r>
    </w:p>
    <w:p w:rsidR="007C52A3" w:rsidRDefault="007C52A3" w:rsidP="005F5D0D">
      <w:pPr>
        <w:rPr>
          <w:lang w:val="en-CA"/>
        </w:rPr>
      </w:pPr>
    </w:p>
    <w:p w:rsidR="00C63541" w:rsidRPr="002C3C9E" w:rsidRDefault="00C63541" w:rsidP="00C63541">
      <w:pPr>
        <w:pStyle w:val="Default"/>
        <w:rPr>
          <w:rFonts w:ascii="Arial" w:hAnsi="Arial" w:cs="Arial"/>
        </w:rPr>
      </w:pPr>
      <w:r w:rsidRPr="002C3C9E">
        <w:rPr>
          <w:rFonts w:ascii="Arial" w:hAnsi="Arial" w:cs="Arial"/>
          <w:i/>
          <w:iCs/>
        </w:rPr>
        <w:t xml:space="preserve">Statement that candidate accepts nomination: </w:t>
      </w:r>
    </w:p>
    <w:p w:rsidR="00C63541" w:rsidRPr="002C3C9E" w:rsidRDefault="00C63541" w:rsidP="00C63541">
      <w:pPr>
        <w:pStyle w:val="Default"/>
        <w:rPr>
          <w:rFonts w:ascii="Arial" w:hAnsi="Arial" w:cs="Arial"/>
        </w:rPr>
      </w:pPr>
    </w:p>
    <w:p w:rsidR="00C63541" w:rsidRPr="002C3C9E" w:rsidRDefault="00C63541" w:rsidP="00C63541">
      <w:pPr>
        <w:pStyle w:val="Default"/>
        <w:ind w:left="720"/>
        <w:rPr>
          <w:rFonts w:ascii="Arial" w:hAnsi="Arial" w:cs="Arial"/>
        </w:rPr>
      </w:pPr>
      <w:r w:rsidRPr="002C3C9E">
        <w:rPr>
          <w:rFonts w:ascii="Arial" w:hAnsi="Arial" w:cs="Arial"/>
        </w:rPr>
        <w:t xml:space="preserve">I, </w:t>
      </w:r>
      <w:r w:rsidRPr="00C63541">
        <w:rPr>
          <w:rFonts w:ascii="Arial" w:hAnsi="Arial" w:cs="Arial"/>
          <w:b/>
          <w:bCs/>
        </w:rPr>
        <w:t>Aleksander (</w:t>
      </w:r>
      <w:proofErr w:type="spellStart"/>
      <w:r w:rsidRPr="00C63541">
        <w:rPr>
          <w:rFonts w:ascii="Arial" w:hAnsi="Arial" w:cs="Arial"/>
          <w:b/>
          <w:bCs/>
        </w:rPr>
        <w:t>Aleks</w:t>
      </w:r>
      <w:proofErr w:type="spellEnd"/>
      <w:r w:rsidRPr="00C63541">
        <w:rPr>
          <w:rFonts w:ascii="Arial" w:hAnsi="Arial" w:cs="Arial"/>
          <w:b/>
          <w:bCs/>
        </w:rPr>
        <w:t xml:space="preserve">) </w:t>
      </w:r>
      <w:proofErr w:type="spellStart"/>
      <w:r w:rsidRPr="00C63541">
        <w:rPr>
          <w:rFonts w:ascii="Arial" w:hAnsi="Arial" w:cs="Arial"/>
          <w:b/>
          <w:bCs/>
        </w:rPr>
        <w:t>Hynnä</w:t>
      </w:r>
      <w:proofErr w:type="spellEnd"/>
      <w:r w:rsidRPr="002C3C9E">
        <w:rPr>
          <w:rFonts w:ascii="Arial" w:hAnsi="Arial" w:cs="Arial"/>
          <w:bCs/>
        </w:rPr>
        <w:t>,</w:t>
      </w:r>
      <w:r w:rsidRPr="002C3C9E">
        <w:rPr>
          <w:rFonts w:ascii="Arial" w:hAnsi="Arial" w:cs="Arial"/>
        </w:rPr>
        <w:t xml:space="preserve"> </w:t>
      </w:r>
      <w:r w:rsidR="00801337" w:rsidRPr="00801337">
        <w:rPr>
          <w:rFonts w:ascii="Arial" w:hAnsi="Arial" w:cs="Arial"/>
        </w:rPr>
        <w:t xml:space="preserve">whole-heartedly </w:t>
      </w:r>
      <w:r w:rsidR="00801337">
        <w:rPr>
          <w:rFonts w:ascii="Arial" w:hAnsi="Arial" w:cs="Arial"/>
        </w:rPr>
        <w:t>accept this nomination for </w:t>
      </w:r>
      <w:r w:rsidRPr="002C3C9E">
        <w:rPr>
          <w:rFonts w:ascii="Arial" w:hAnsi="Arial" w:cs="Arial"/>
        </w:rPr>
        <w:t>the</w:t>
      </w:r>
      <w:r w:rsidR="00801337">
        <w:rPr>
          <w:rFonts w:ascii="Arial" w:hAnsi="Arial" w:cs="Arial"/>
        </w:rPr>
        <w:t> </w:t>
      </w:r>
      <w:r w:rsidRPr="002C3C9E">
        <w:rPr>
          <w:rFonts w:ascii="Arial" w:hAnsi="Arial" w:cs="Arial"/>
        </w:rPr>
        <w:t xml:space="preserve">position of </w:t>
      </w:r>
      <w:proofErr w:type="gramStart"/>
      <w:r>
        <w:rPr>
          <w:rFonts w:ascii="Arial" w:hAnsi="Arial" w:cs="Arial"/>
        </w:rPr>
        <w:t>Americas</w:t>
      </w:r>
      <w:proofErr w:type="gramEnd"/>
      <w:r w:rsidRPr="002C3C9E">
        <w:rPr>
          <w:rFonts w:ascii="Arial" w:hAnsi="Arial" w:cs="Arial"/>
        </w:rPr>
        <w:t xml:space="preserve"> region representative of CALC.</w:t>
      </w:r>
    </w:p>
    <w:p w:rsidR="00C63541" w:rsidRPr="002C3C9E" w:rsidRDefault="00C63541" w:rsidP="00C63541">
      <w:pPr>
        <w:pStyle w:val="Default"/>
        <w:ind w:left="720"/>
        <w:rPr>
          <w:rFonts w:ascii="Arial" w:hAnsi="Arial" w:cs="Arial"/>
        </w:rPr>
      </w:pPr>
      <w:r w:rsidRPr="002C3C9E">
        <w:rPr>
          <w:rFonts w:ascii="Arial" w:hAnsi="Arial" w:cs="Arial"/>
        </w:rPr>
        <w:t xml:space="preserve">Date of acceptance: </w:t>
      </w:r>
      <w:r w:rsidR="009D6B47">
        <w:rPr>
          <w:rFonts w:ascii="Arial" w:hAnsi="Arial" w:cs="Arial"/>
          <w:b/>
        </w:rPr>
        <w:t>7</w:t>
      </w:r>
      <w:r>
        <w:rPr>
          <w:rFonts w:ascii="Arial" w:hAnsi="Arial" w:cs="Arial"/>
          <w:b/>
        </w:rPr>
        <w:t xml:space="preserve"> June 2022</w:t>
      </w:r>
    </w:p>
    <w:p w:rsidR="007C52A3" w:rsidRDefault="007C52A3" w:rsidP="005F5D0D">
      <w:pPr>
        <w:rPr>
          <w:lang w:val="en-CA"/>
        </w:rPr>
      </w:pPr>
    </w:p>
    <w:p w:rsidR="00C02867" w:rsidRPr="002C3C9E" w:rsidRDefault="00C02867" w:rsidP="00C02867">
      <w:pPr>
        <w:pStyle w:val="Default"/>
        <w:rPr>
          <w:rFonts w:ascii="Arial" w:hAnsi="Arial" w:cs="Arial"/>
        </w:rPr>
      </w:pPr>
      <w:r w:rsidRPr="002C3C9E">
        <w:rPr>
          <w:rFonts w:ascii="Arial" w:hAnsi="Arial" w:cs="Arial"/>
          <w:i/>
          <w:iCs/>
        </w:rPr>
        <w:t xml:space="preserve">Nominator's full name and other details: </w:t>
      </w:r>
    </w:p>
    <w:p w:rsidR="00C02867" w:rsidRPr="002C3C9E" w:rsidRDefault="00C02867" w:rsidP="00C02867">
      <w:pPr>
        <w:pStyle w:val="Default"/>
        <w:rPr>
          <w:rFonts w:ascii="Arial" w:hAnsi="Arial" w:cs="Arial"/>
          <w:b/>
          <w:bCs/>
        </w:rPr>
      </w:pPr>
    </w:p>
    <w:p w:rsidR="00C02867" w:rsidRDefault="00C02867" w:rsidP="00C02867">
      <w:pPr>
        <w:pStyle w:val="Default"/>
        <w:ind w:left="720"/>
        <w:rPr>
          <w:rFonts w:ascii="Arial" w:hAnsi="Arial" w:cs="Arial"/>
          <w:i/>
        </w:rPr>
      </w:pPr>
      <w:r>
        <w:rPr>
          <w:rFonts w:ascii="Arial" w:hAnsi="Arial" w:cs="Arial"/>
          <w:b/>
          <w:bCs/>
        </w:rPr>
        <w:t xml:space="preserve">Nominator’s name </w:t>
      </w:r>
      <w:r w:rsidRPr="002C3C9E">
        <w:rPr>
          <w:rFonts w:ascii="Arial" w:hAnsi="Arial" w:cs="Arial"/>
        </w:rPr>
        <w:t>(A full member of CALC)</w:t>
      </w:r>
      <w:r>
        <w:rPr>
          <w:rFonts w:ascii="Arial" w:hAnsi="Arial" w:cs="Arial"/>
        </w:rPr>
        <w:t xml:space="preserve"> </w:t>
      </w:r>
      <w:r>
        <w:rPr>
          <w:rFonts w:ascii="Arial" w:hAnsi="Arial" w:cs="Arial"/>
          <w:i/>
        </w:rPr>
        <w:t>Wendy Gordon</w:t>
      </w:r>
      <w:r w:rsidRPr="00823AA2">
        <w:t xml:space="preserve"> </w:t>
      </w:r>
      <w:r>
        <w:t xml:space="preserve">                               </w:t>
      </w:r>
      <w:r>
        <w:rPr>
          <w:rFonts w:ascii="Arial" w:hAnsi="Arial" w:cs="Arial"/>
          <w:i/>
        </w:rPr>
        <w:t xml:space="preserve">CALC </w:t>
      </w:r>
      <w:r w:rsidR="007F10CD">
        <w:rPr>
          <w:rFonts w:ascii="Arial" w:hAnsi="Arial" w:cs="Arial"/>
          <w:i/>
        </w:rPr>
        <w:t>Council Member</w:t>
      </w:r>
      <w:r>
        <w:rPr>
          <w:rFonts w:ascii="Arial" w:hAnsi="Arial" w:cs="Arial"/>
          <w:i/>
        </w:rPr>
        <w:t xml:space="preserve"> </w:t>
      </w:r>
      <w:r w:rsidR="007F10CD">
        <w:rPr>
          <w:rFonts w:ascii="Arial" w:hAnsi="Arial" w:cs="Arial"/>
          <w:i/>
        </w:rPr>
        <w:t xml:space="preserve">(Americas) </w:t>
      </w:r>
      <w:r>
        <w:rPr>
          <w:rFonts w:ascii="Arial" w:hAnsi="Arial" w:cs="Arial"/>
          <w:i/>
        </w:rPr>
        <w:t>2019-2022</w:t>
      </w:r>
      <w:r w:rsidRPr="00823AA2">
        <w:rPr>
          <w:rFonts w:ascii="Arial" w:hAnsi="Arial" w:cs="Arial"/>
          <w:i/>
        </w:rPr>
        <w:t xml:space="preserve">, </w:t>
      </w:r>
      <w:r w:rsidR="007F10CD">
        <w:rPr>
          <w:rFonts w:ascii="Arial" w:hAnsi="Arial" w:cs="Arial"/>
          <w:i/>
        </w:rPr>
        <w:t>Canada</w:t>
      </w:r>
    </w:p>
    <w:p w:rsidR="00C02867" w:rsidRDefault="00C02867" w:rsidP="00C02867">
      <w:pPr>
        <w:pStyle w:val="Default"/>
        <w:ind w:left="720"/>
        <w:rPr>
          <w:rFonts w:ascii="Arial" w:hAnsi="Arial" w:cs="Arial"/>
          <w:bCs/>
        </w:rPr>
      </w:pPr>
      <w:r>
        <w:rPr>
          <w:rFonts w:ascii="Arial" w:hAnsi="Arial" w:cs="Arial"/>
          <w:bCs/>
        </w:rPr>
        <w:t xml:space="preserve">Email address: </w:t>
      </w:r>
      <w:hyperlink r:id="rId6" w:history="1">
        <w:r w:rsidR="007F10CD" w:rsidRPr="00FC6E8E">
          <w:rPr>
            <w:rStyle w:val="Hyperlink"/>
            <w:rFonts w:ascii="Arial" w:hAnsi="Arial" w:cs="Arial"/>
            <w:bCs/>
          </w:rPr>
          <w:t>wendygordon070@gmail.com</w:t>
        </w:r>
      </w:hyperlink>
      <w:r w:rsidR="007F10CD">
        <w:rPr>
          <w:rFonts w:ascii="Arial" w:hAnsi="Arial" w:cs="Arial"/>
          <w:bCs/>
        </w:rPr>
        <w:t xml:space="preserve"> </w:t>
      </w:r>
      <w:r>
        <w:rPr>
          <w:rFonts w:ascii="Arial" w:hAnsi="Arial" w:cs="Arial"/>
          <w:bCs/>
        </w:rPr>
        <w:t xml:space="preserve"> </w:t>
      </w:r>
      <w:r w:rsidRPr="00F715CB">
        <w:rPr>
          <w:rFonts w:ascii="Arial" w:hAnsi="Arial" w:cs="Arial"/>
          <w:bCs/>
        </w:rPr>
        <w:t xml:space="preserve"> </w:t>
      </w:r>
    </w:p>
    <w:p w:rsidR="00C02867" w:rsidRPr="002C3C9E" w:rsidRDefault="00C02867" w:rsidP="00C02867">
      <w:pPr>
        <w:pStyle w:val="Default"/>
        <w:ind w:left="720"/>
        <w:rPr>
          <w:rFonts w:ascii="Arial" w:hAnsi="Arial" w:cs="Arial"/>
        </w:rPr>
      </w:pPr>
      <w:r w:rsidRPr="002C3C9E">
        <w:rPr>
          <w:rFonts w:ascii="Arial" w:hAnsi="Arial" w:cs="Arial"/>
        </w:rPr>
        <w:t xml:space="preserve">Date of nomination: </w:t>
      </w:r>
      <w:r w:rsidR="009D6B47">
        <w:rPr>
          <w:rFonts w:ascii="Arial" w:hAnsi="Arial" w:cs="Arial"/>
          <w:b/>
          <w:bCs/>
        </w:rPr>
        <w:t>7</w:t>
      </w:r>
      <w:r>
        <w:rPr>
          <w:rFonts w:ascii="Arial" w:hAnsi="Arial" w:cs="Arial"/>
          <w:b/>
          <w:bCs/>
        </w:rPr>
        <w:t xml:space="preserve"> June 2022</w:t>
      </w:r>
    </w:p>
    <w:p w:rsidR="00C02867" w:rsidRPr="002C3C9E" w:rsidRDefault="00C02867" w:rsidP="00C02867">
      <w:pPr>
        <w:pStyle w:val="Default"/>
        <w:rPr>
          <w:rFonts w:ascii="Arial" w:hAnsi="Arial" w:cs="Arial"/>
          <w:i/>
          <w:iCs/>
        </w:rPr>
      </w:pPr>
    </w:p>
    <w:p w:rsidR="00C02867" w:rsidRPr="002C3C9E" w:rsidRDefault="00C02867" w:rsidP="00C02867">
      <w:pPr>
        <w:pStyle w:val="Default"/>
        <w:rPr>
          <w:rFonts w:ascii="Arial" w:hAnsi="Arial" w:cs="Arial"/>
          <w:i/>
          <w:iCs/>
        </w:rPr>
      </w:pPr>
      <w:r w:rsidRPr="002C3C9E">
        <w:rPr>
          <w:rFonts w:ascii="Arial" w:hAnsi="Arial" w:cs="Arial"/>
          <w:i/>
          <w:iCs/>
        </w:rPr>
        <w:t>Seconder's full name and other details</w:t>
      </w:r>
    </w:p>
    <w:p w:rsidR="00C02867" w:rsidRPr="002C3C9E" w:rsidRDefault="00C02867" w:rsidP="00C02867">
      <w:pPr>
        <w:pStyle w:val="Default"/>
        <w:rPr>
          <w:rFonts w:ascii="Arial" w:hAnsi="Arial" w:cs="Arial"/>
          <w:b/>
          <w:iCs/>
        </w:rPr>
      </w:pPr>
    </w:p>
    <w:p w:rsidR="00C02867" w:rsidRPr="002C3C9E" w:rsidRDefault="00C02867" w:rsidP="00C02867">
      <w:pPr>
        <w:pStyle w:val="Default"/>
        <w:ind w:left="720"/>
        <w:rPr>
          <w:rFonts w:ascii="Arial" w:hAnsi="Arial" w:cs="Arial"/>
        </w:rPr>
      </w:pPr>
      <w:r>
        <w:rPr>
          <w:rFonts w:ascii="Arial" w:hAnsi="Arial" w:cs="Arial"/>
          <w:b/>
          <w:bCs/>
        </w:rPr>
        <w:t xml:space="preserve">Seconder’s name </w:t>
      </w:r>
      <w:r w:rsidRPr="002C3C9E">
        <w:rPr>
          <w:rFonts w:ascii="Arial" w:hAnsi="Arial" w:cs="Arial"/>
        </w:rPr>
        <w:t>(A full member of CALC)</w:t>
      </w:r>
      <w:r>
        <w:rPr>
          <w:rFonts w:ascii="Arial" w:hAnsi="Arial" w:cs="Arial"/>
        </w:rPr>
        <w:t xml:space="preserve"> </w:t>
      </w:r>
      <w:r w:rsidR="00EF1329">
        <w:rPr>
          <w:rFonts w:ascii="Arial" w:hAnsi="Arial" w:cs="Arial"/>
          <w:i/>
        </w:rPr>
        <w:t>Lucy Marsh-Smith</w:t>
      </w:r>
    </w:p>
    <w:p w:rsidR="00EF1329" w:rsidRPr="00EF1329" w:rsidRDefault="00EF1329" w:rsidP="00EF1329">
      <w:pPr>
        <w:pStyle w:val="Default"/>
        <w:ind w:left="720"/>
        <w:rPr>
          <w:rFonts w:ascii="Arial" w:hAnsi="Arial" w:cs="Arial"/>
          <w:i/>
        </w:rPr>
      </w:pPr>
      <w:r>
        <w:rPr>
          <w:rFonts w:ascii="Arial" w:hAnsi="Arial" w:cs="Arial"/>
          <w:i/>
        </w:rPr>
        <w:t>CALC Council Member (</w:t>
      </w:r>
      <w:r>
        <w:rPr>
          <w:rFonts w:ascii="Arial" w:hAnsi="Arial" w:cs="Arial"/>
          <w:i/>
        </w:rPr>
        <w:t>Europe</w:t>
      </w:r>
      <w:r>
        <w:rPr>
          <w:rFonts w:ascii="Arial" w:hAnsi="Arial" w:cs="Arial"/>
          <w:i/>
        </w:rPr>
        <w:t>) 2019-2022</w:t>
      </w:r>
      <w:r w:rsidRPr="00823AA2">
        <w:rPr>
          <w:rFonts w:ascii="Arial" w:hAnsi="Arial" w:cs="Arial"/>
          <w:i/>
        </w:rPr>
        <w:t xml:space="preserve">, </w:t>
      </w:r>
      <w:r>
        <w:rPr>
          <w:rFonts w:ascii="Arial" w:hAnsi="Arial" w:cs="Arial"/>
          <w:i/>
        </w:rPr>
        <w:t>Jersey</w:t>
      </w:r>
    </w:p>
    <w:p w:rsidR="00C02867" w:rsidRDefault="00C02867" w:rsidP="00C02867">
      <w:pPr>
        <w:pStyle w:val="Default"/>
        <w:ind w:left="720"/>
        <w:rPr>
          <w:rFonts w:ascii="Arial" w:hAnsi="Arial" w:cs="Arial"/>
          <w:bCs/>
        </w:rPr>
      </w:pPr>
      <w:r>
        <w:rPr>
          <w:rFonts w:ascii="Arial" w:hAnsi="Arial" w:cs="Arial"/>
          <w:bCs/>
        </w:rPr>
        <w:t xml:space="preserve">Email address: </w:t>
      </w:r>
      <w:hyperlink r:id="rId7" w:history="1">
        <w:r w:rsidR="00EF1329" w:rsidRPr="00FC6E8E">
          <w:rPr>
            <w:rStyle w:val="Hyperlink"/>
            <w:rFonts w:ascii="Arial" w:hAnsi="Arial" w:cs="Arial"/>
            <w:bCs/>
          </w:rPr>
          <w:t>l.marshsmith@gov.je</w:t>
        </w:r>
      </w:hyperlink>
      <w:r w:rsidR="00EF1329">
        <w:rPr>
          <w:rFonts w:ascii="Arial" w:hAnsi="Arial" w:cs="Arial"/>
          <w:bCs/>
        </w:rPr>
        <w:t xml:space="preserve"> </w:t>
      </w:r>
    </w:p>
    <w:p w:rsidR="00C02867" w:rsidRPr="002C3C9E" w:rsidRDefault="00C02867" w:rsidP="00C02867">
      <w:pPr>
        <w:pStyle w:val="Default"/>
        <w:ind w:left="720"/>
        <w:rPr>
          <w:rFonts w:ascii="Arial" w:hAnsi="Arial" w:cs="Arial"/>
        </w:rPr>
      </w:pPr>
      <w:r w:rsidRPr="002C3C9E">
        <w:rPr>
          <w:rFonts w:ascii="Arial" w:hAnsi="Arial" w:cs="Arial"/>
        </w:rPr>
        <w:t xml:space="preserve">Date of seconding of nomination: </w:t>
      </w:r>
      <w:r w:rsidR="009D6B47">
        <w:rPr>
          <w:rFonts w:ascii="Arial" w:hAnsi="Arial" w:cs="Arial"/>
          <w:b/>
        </w:rPr>
        <w:t>7</w:t>
      </w:r>
      <w:r>
        <w:rPr>
          <w:rFonts w:ascii="Arial" w:hAnsi="Arial" w:cs="Arial"/>
          <w:b/>
        </w:rPr>
        <w:t xml:space="preserve"> June 2022</w:t>
      </w:r>
    </w:p>
    <w:p w:rsidR="005F5D0D" w:rsidRDefault="005F5D0D" w:rsidP="005F5D0D">
      <w:pPr>
        <w:rPr>
          <w:lang w:val="en-CA"/>
        </w:rPr>
      </w:pPr>
    </w:p>
    <w:p w:rsidR="005F5D0D" w:rsidRDefault="005F5D0D" w:rsidP="005F5D0D">
      <w:pPr>
        <w:rPr>
          <w:lang w:val="en-CA"/>
        </w:rPr>
      </w:pPr>
    </w:p>
    <w:p w:rsidR="005F5D0D" w:rsidRPr="00A6784B" w:rsidRDefault="00C63541" w:rsidP="005F5D0D">
      <w:pPr>
        <w:rPr>
          <w:rFonts w:ascii="Arial" w:hAnsi="Arial" w:cs="Arial"/>
          <w:b/>
          <w:i/>
          <w:iCs/>
          <w:sz w:val="24"/>
          <w:szCs w:val="24"/>
        </w:rPr>
      </w:pPr>
      <w:r w:rsidRPr="00A6784B">
        <w:rPr>
          <w:rFonts w:ascii="Arial" w:hAnsi="Arial" w:cs="Arial"/>
          <w:b/>
          <w:i/>
          <w:iCs/>
          <w:sz w:val="24"/>
          <w:szCs w:val="24"/>
        </w:rPr>
        <w:t>Candidate’s statement (of under 300 words) relevant to the nomination:</w:t>
      </w:r>
    </w:p>
    <w:p w:rsidR="00C63541" w:rsidRPr="00A6784B" w:rsidRDefault="00C63541" w:rsidP="005F5D0D">
      <w:pPr>
        <w:rPr>
          <w:rFonts w:ascii="Arial" w:hAnsi="Arial" w:cs="Arial"/>
          <w:sz w:val="24"/>
          <w:szCs w:val="24"/>
          <w:lang w:val="en-CA"/>
        </w:rPr>
      </w:pPr>
    </w:p>
    <w:p w:rsidR="005F5D0D" w:rsidRPr="00A6784B" w:rsidRDefault="005F5D0D" w:rsidP="005F5D0D">
      <w:pPr>
        <w:rPr>
          <w:rFonts w:ascii="Arial" w:hAnsi="Arial" w:cs="Arial"/>
          <w:sz w:val="24"/>
          <w:szCs w:val="24"/>
          <w:lang w:val="en-CA" w:eastAsia="en-CA"/>
        </w:rPr>
      </w:pPr>
      <w:r w:rsidRPr="00A6784B">
        <w:rPr>
          <w:rFonts w:ascii="Arial" w:hAnsi="Arial" w:cs="Arial"/>
          <w:sz w:val="24"/>
          <w:szCs w:val="24"/>
          <w:lang w:val="en-CA"/>
        </w:rPr>
        <w:t xml:space="preserve">My name is Aleksander </w:t>
      </w:r>
      <w:proofErr w:type="spellStart"/>
      <w:r w:rsidRPr="00A6784B">
        <w:rPr>
          <w:rFonts w:ascii="Arial" w:hAnsi="Arial" w:cs="Arial"/>
          <w:sz w:val="24"/>
          <w:szCs w:val="24"/>
          <w:lang w:val="en-CA"/>
        </w:rPr>
        <w:t>Hynnä</w:t>
      </w:r>
      <w:proofErr w:type="spellEnd"/>
      <w:r w:rsidRPr="00A6784B">
        <w:rPr>
          <w:rFonts w:ascii="Arial" w:hAnsi="Arial" w:cs="Arial"/>
          <w:sz w:val="24"/>
          <w:szCs w:val="24"/>
          <w:lang w:val="en-CA"/>
        </w:rPr>
        <w:t>, and I</w:t>
      </w:r>
      <w:r w:rsidR="00796A0A">
        <w:rPr>
          <w:rFonts w:ascii="Arial" w:hAnsi="Arial" w:cs="Arial"/>
          <w:sz w:val="24"/>
          <w:szCs w:val="24"/>
          <w:lang w:val="en-CA"/>
        </w:rPr>
        <w:t xml:space="preserve"> hope to become one of the CALC </w:t>
      </w:r>
      <w:r w:rsidRPr="00A6784B">
        <w:rPr>
          <w:rFonts w:ascii="Arial" w:hAnsi="Arial" w:cs="Arial"/>
          <w:sz w:val="24"/>
          <w:szCs w:val="24"/>
          <w:lang w:val="en-CA"/>
        </w:rPr>
        <w:t>representatives for the Americas.  </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t> </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t>I currently work as general counsel in the Legislation Section of the Canadian federal Department of Justice, a jurisdiction in which we produce bilingual legislation (English and French).  I’ve also gained valuable experience and perspective working in the Legislative Drafting Office of Jersey (the Channel island), and through my work in Jersey and through my participation in various confe</w:t>
      </w:r>
      <w:r w:rsidR="009D6B47">
        <w:rPr>
          <w:rFonts w:ascii="Arial" w:hAnsi="Arial" w:cs="Arial"/>
          <w:sz w:val="24"/>
          <w:szCs w:val="24"/>
          <w:lang w:val="en-CA"/>
        </w:rPr>
        <w:t>rences I’ve been able to get to </w:t>
      </w:r>
      <w:r w:rsidRPr="00A6784B">
        <w:rPr>
          <w:rFonts w:ascii="Arial" w:hAnsi="Arial" w:cs="Arial"/>
          <w:sz w:val="24"/>
          <w:szCs w:val="24"/>
          <w:lang w:val="en-CA"/>
        </w:rPr>
        <w:t>know legislative counsel from across Canada and</w:t>
      </w:r>
      <w:r w:rsidR="009D6B47">
        <w:rPr>
          <w:rFonts w:ascii="Arial" w:hAnsi="Arial" w:cs="Arial"/>
          <w:sz w:val="24"/>
          <w:szCs w:val="24"/>
          <w:lang w:val="en-CA"/>
        </w:rPr>
        <w:t xml:space="preserve"> across the Commonwealth. Some </w:t>
      </w:r>
      <w:r w:rsidRPr="00A6784B">
        <w:rPr>
          <w:rFonts w:ascii="Arial" w:hAnsi="Arial" w:cs="Arial"/>
          <w:sz w:val="24"/>
          <w:szCs w:val="24"/>
          <w:lang w:val="en-CA"/>
        </w:rPr>
        <w:t>additional biographical details are set out below.</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lastRenderedPageBreak/>
        <w:t> </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t>CALC plays an important role.  Legislative drafting gives rise to very particular challenges — challenges that are different from those arising in other areas of government legal practice.  CALC is the forum for legislative drafters to discuss our work and to question and reflect on our own practices.  A vibrant CALC with representation from drafting offices around the world benefits us all.</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t> </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t xml:space="preserve">Please support me in strengthening the connections between drafting offices by voting for me as representative to CALC for the Americas.  </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t> </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t>Selected biographical details:</w:t>
      </w:r>
    </w:p>
    <w:p w:rsidR="005F5D0D" w:rsidRPr="00A6784B" w:rsidRDefault="005F5D0D" w:rsidP="005F5D0D">
      <w:pPr>
        <w:rPr>
          <w:rFonts w:ascii="Arial" w:hAnsi="Arial" w:cs="Arial"/>
          <w:sz w:val="24"/>
          <w:szCs w:val="24"/>
          <w:lang w:val="en-CA"/>
        </w:rPr>
      </w:pPr>
      <w:r w:rsidRPr="00A6784B">
        <w:rPr>
          <w:rFonts w:ascii="Arial" w:hAnsi="Arial" w:cs="Arial"/>
          <w:sz w:val="24"/>
          <w:szCs w:val="24"/>
          <w:lang w:val="en-CA"/>
        </w:rPr>
        <w:t> </w:t>
      </w:r>
    </w:p>
    <w:p w:rsidR="005F5D0D" w:rsidRPr="00A6784B" w:rsidRDefault="005F5D0D" w:rsidP="00796A0A">
      <w:pPr>
        <w:numPr>
          <w:ilvl w:val="1"/>
          <w:numId w:val="1"/>
        </w:numPr>
        <w:tabs>
          <w:tab w:val="clear" w:pos="1440"/>
        </w:tabs>
        <w:ind w:left="2268" w:hanging="850"/>
        <w:rPr>
          <w:rFonts w:ascii="Arial" w:eastAsia="Times New Roman" w:hAnsi="Arial" w:cs="Arial"/>
          <w:sz w:val="24"/>
          <w:szCs w:val="24"/>
          <w:lang w:val="en-CA"/>
        </w:rPr>
      </w:pPr>
      <w:r w:rsidRPr="00A6784B">
        <w:rPr>
          <w:rFonts w:ascii="Arial" w:eastAsia="Times New Roman" w:hAnsi="Arial" w:cs="Arial"/>
          <w:sz w:val="24"/>
          <w:szCs w:val="24"/>
          <w:lang w:val="en-CA"/>
        </w:rPr>
        <w:t>Member of the Law Society of Ontario since 2001</w:t>
      </w:r>
    </w:p>
    <w:p w:rsidR="005F5D0D" w:rsidRPr="00A6784B" w:rsidRDefault="005F5D0D" w:rsidP="00796A0A">
      <w:pPr>
        <w:numPr>
          <w:ilvl w:val="1"/>
          <w:numId w:val="1"/>
        </w:numPr>
        <w:tabs>
          <w:tab w:val="clear" w:pos="1440"/>
        </w:tabs>
        <w:ind w:left="2268" w:hanging="850"/>
        <w:rPr>
          <w:rFonts w:ascii="Arial" w:eastAsia="Times New Roman" w:hAnsi="Arial" w:cs="Arial"/>
          <w:sz w:val="24"/>
          <w:szCs w:val="24"/>
          <w:lang w:val="en-CA"/>
        </w:rPr>
      </w:pPr>
      <w:r w:rsidRPr="00A6784B">
        <w:rPr>
          <w:rFonts w:ascii="Arial" w:eastAsia="Times New Roman" w:hAnsi="Arial" w:cs="Arial"/>
          <w:sz w:val="24"/>
          <w:szCs w:val="24"/>
          <w:lang w:val="en-CA"/>
        </w:rPr>
        <w:t>Legislative counsel in the Canadian federal Department of Justice since 2007</w:t>
      </w:r>
    </w:p>
    <w:p w:rsidR="005F5D0D" w:rsidRPr="00A6784B" w:rsidRDefault="005F5D0D" w:rsidP="00796A0A">
      <w:pPr>
        <w:numPr>
          <w:ilvl w:val="1"/>
          <w:numId w:val="1"/>
        </w:numPr>
        <w:tabs>
          <w:tab w:val="clear" w:pos="1440"/>
        </w:tabs>
        <w:ind w:left="2268" w:hanging="850"/>
        <w:rPr>
          <w:rFonts w:ascii="Arial" w:eastAsia="Times New Roman" w:hAnsi="Arial" w:cs="Arial"/>
          <w:sz w:val="24"/>
          <w:szCs w:val="24"/>
          <w:lang w:val="en-CA"/>
        </w:rPr>
      </w:pPr>
      <w:r w:rsidRPr="00A6784B">
        <w:rPr>
          <w:rFonts w:ascii="Arial" w:eastAsia="Times New Roman" w:hAnsi="Arial" w:cs="Arial"/>
          <w:sz w:val="24"/>
          <w:szCs w:val="24"/>
          <w:lang w:val="en-CA"/>
        </w:rPr>
        <w:t>Drafter with the Legislative Drafting Office, Island of Jersey, 2018-2019</w:t>
      </w:r>
    </w:p>
    <w:p w:rsidR="005F5D0D" w:rsidRPr="00A6784B" w:rsidRDefault="005F5D0D" w:rsidP="00796A0A">
      <w:pPr>
        <w:numPr>
          <w:ilvl w:val="1"/>
          <w:numId w:val="1"/>
        </w:numPr>
        <w:tabs>
          <w:tab w:val="clear" w:pos="1440"/>
        </w:tabs>
        <w:ind w:left="2268" w:hanging="850"/>
        <w:rPr>
          <w:rFonts w:ascii="Arial" w:eastAsia="Times New Roman" w:hAnsi="Arial" w:cs="Arial"/>
          <w:sz w:val="24"/>
          <w:szCs w:val="24"/>
          <w:lang w:val="en-CA"/>
        </w:rPr>
      </w:pPr>
      <w:r w:rsidRPr="00A6784B">
        <w:rPr>
          <w:rFonts w:ascii="Arial" w:eastAsia="Times New Roman" w:hAnsi="Arial" w:cs="Arial"/>
          <w:sz w:val="24"/>
          <w:szCs w:val="24"/>
          <w:lang w:val="en-CA"/>
        </w:rPr>
        <w:t>Currently the co-chair of the Department of Justice Legislative Practice Committee</w:t>
      </w:r>
    </w:p>
    <w:p w:rsidR="005F5D0D" w:rsidRPr="00A6784B" w:rsidRDefault="005F5D0D" w:rsidP="00796A0A">
      <w:pPr>
        <w:numPr>
          <w:ilvl w:val="1"/>
          <w:numId w:val="1"/>
        </w:numPr>
        <w:tabs>
          <w:tab w:val="clear" w:pos="1440"/>
        </w:tabs>
        <w:ind w:left="2268" w:hanging="850"/>
        <w:rPr>
          <w:rFonts w:ascii="Arial" w:eastAsia="Times New Roman" w:hAnsi="Arial" w:cs="Arial"/>
          <w:sz w:val="24"/>
          <w:szCs w:val="24"/>
          <w:lang w:val="en-CA"/>
        </w:rPr>
      </w:pPr>
      <w:r w:rsidRPr="00A6784B">
        <w:rPr>
          <w:rFonts w:ascii="Arial" w:eastAsia="Times New Roman" w:hAnsi="Arial" w:cs="Arial"/>
          <w:sz w:val="24"/>
          <w:szCs w:val="24"/>
          <w:lang w:val="en-CA"/>
        </w:rPr>
        <w:t>Instructor in Athabasca University’s Graduate Program in Legislative Drafting</w:t>
      </w:r>
    </w:p>
    <w:p w:rsidR="005F5D0D" w:rsidRPr="00A6784B" w:rsidRDefault="005F5D0D" w:rsidP="00796A0A">
      <w:pPr>
        <w:numPr>
          <w:ilvl w:val="1"/>
          <w:numId w:val="1"/>
        </w:numPr>
        <w:tabs>
          <w:tab w:val="clear" w:pos="1440"/>
        </w:tabs>
        <w:ind w:left="2268" w:hanging="850"/>
        <w:rPr>
          <w:rFonts w:ascii="Arial" w:eastAsia="Times New Roman" w:hAnsi="Arial" w:cs="Arial"/>
          <w:sz w:val="24"/>
          <w:szCs w:val="24"/>
          <w:lang w:val="en-CA"/>
        </w:rPr>
      </w:pPr>
      <w:r w:rsidRPr="00A6784B">
        <w:rPr>
          <w:rFonts w:ascii="Arial" w:eastAsia="Times New Roman" w:hAnsi="Arial" w:cs="Arial"/>
          <w:sz w:val="24"/>
          <w:szCs w:val="24"/>
          <w:lang w:val="en-CA"/>
        </w:rPr>
        <w:t>Instructor in many Department of Justice legislative drafting and parliamentary procedure training programs</w:t>
      </w:r>
    </w:p>
    <w:p w:rsidR="005F5D0D" w:rsidRDefault="005F5D0D" w:rsidP="00796A0A">
      <w:pPr>
        <w:numPr>
          <w:ilvl w:val="1"/>
          <w:numId w:val="1"/>
        </w:numPr>
        <w:tabs>
          <w:tab w:val="clear" w:pos="1440"/>
        </w:tabs>
        <w:ind w:left="2268" w:hanging="850"/>
        <w:rPr>
          <w:rFonts w:ascii="Helvetica Neue" w:eastAsia="Times New Roman" w:hAnsi="Helvetica Neue"/>
          <w:sz w:val="17"/>
          <w:szCs w:val="17"/>
          <w:lang w:val="en-CA"/>
        </w:rPr>
      </w:pPr>
      <w:r w:rsidRPr="00A6784B">
        <w:rPr>
          <w:rFonts w:ascii="Arial" w:eastAsia="Times New Roman" w:hAnsi="Arial" w:cs="Arial"/>
          <w:sz w:val="24"/>
          <w:szCs w:val="24"/>
          <w:lang w:val="en-CA"/>
        </w:rPr>
        <w:t>Presenter at conferences sponsored by the Canadian Institute for the Administration of Justi</w:t>
      </w:r>
      <w:r w:rsidR="00796A0A">
        <w:rPr>
          <w:rFonts w:ascii="Arial" w:eastAsia="Times New Roman" w:hAnsi="Arial" w:cs="Arial"/>
          <w:sz w:val="24"/>
          <w:szCs w:val="24"/>
          <w:lang w:val="en-CA"/>
        </w:rPr>
        <w:t>ce, Canadian Association of Law </w:t>
      </w:r>
      <w:r w:rsidRPr="00A6784B">
        <w:rPr>
          <w:rFonts w:ascii="Arial" w:eastAsia="Times New Roman" w:hAnsi="Arial" w:cs="Arial"/>
          <w:sz w:val="24"/>
          <w:szCs w:val="24"/>
          <w:lang w:val="en-CA"/>
        </w:rPr>
        <w:t>Librarians, and other institutions</w:t>
      </w:r>
    </w:p>
    <w:p w:rsidR="00CF3FCE" w:rsidRDefault="00CF3FCE"/>
    <w:sectPr w:rsidR="00CF3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57CA0"/>
    <w:multiLevelType w:val="multilevel"/>
    <w:tmpl w:val="CA86E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NZ"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0D"/>
    <w:rsid w:val="003F65E7"/>
    <w:rsid w:val="005F5D0D"/>
    <w:rsid w:val="00605B13"/>
    <w:rsid w:val="00796A0A"/>
    <w:rsid w:val="007C52A3"/>
    <w:rsid w:val="007F10CD"/>
    <w:rsid w:val="00801337"/>
    <w:rsid w:val="0083633B"/>
    <w:rsid w:val="009D6B47"/>
    <w:rsid w:val="00A6784B"/>
    <w:rsid w:val="00B173C2"/>
    <w:rsid w:val="00C02867"/>
    <w:rsid w:val="00C63541"/>
    <w:rsid w:val="00CF3FCE"/>
    <w:rsid w:val="00D2251B"/>
    <w:rsid w:val="00EF1329"/>
    <w:rsid w:val="00FB6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9C6F"/>
  <w15:chartTrackingRefBased/>
  <w15:docId w15:val="{959D9C52-0C2F-4F53-8FCB-6DF4A87C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D0D"/>
    <w:pPr>
      <w:autoSpaceDE w:val="0"/>
      <w:autoSpaceDN w:val="0"/>
      <w:adjustRightInd w:val="0"/>
      <w:spacing w:after="0" w:line="240" w:lineRule="auto"/>
    </w:pPr>
    <w:rPr>
      <w:rFonts w:ascii="Calibri" w:eastAsia="Calibri" w:hAnsi="Calibri" w:cs="Calibri"/>
      <w:color w:val="000000"/>
      <w:sz w:val="24"/>
      <w:szCs w:val="24"/>
      <w:lang w:val="en-GB"/>
    </w:rPr>
  </w:style>
  <w:style w:type="character" w:styleId="Hyperlink">
    <w:name w:val="Hyperlink"/>
    <w:uiPriority w:val="99"/>
    <w:unhideWhenUsed/>
    <w:rsid w:val="00C02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4745">
      <w:bodyDiv w:val="1"/>
      <w:marLeft w:val="0"/>
      <w:marRight w:val="0"/>
      <w:marTop w:val="0"/>
      <w:marBottom w:val="0"/>
      <w:divBdr>
        <w:top w:val="none" w:sz="0" w:space="0" w:color="auto"/>
        <w:left w:val="none" w:sz="0" w:space="0" w:color="auto"/>
        <w:bottom w:val="none" w:sz="0" w:space="0" w:color="auto"/>
        <w:right w:val="none" w:sz="0" w:space="0" w:color="auto"/>
      </w:divBdr>
    </w:div>
    <w:div w:id="6436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arshsmith@gov.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gordon070@gmail.com" TargetMode="External"/><Relationship Id="rId5" Type="http://schemas.openxmlformats.org/officeDocument/2006/relationships/hyperlink" Target="mailto:Aleksander.Hynna@justice.g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Parliamentary Counsel Office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Carter</dc:creator>
  <cp:keywords/>
  <dc:description/>
  <cp:lastModifiedBy>Ross Carter</cp:lastModifiedBy>
  <cp:revision>2</cp:revision>
  <dcterms:created xsi:type="dcterms:W3CDTF">2022-06-06T20:23:00Z</dcterms:created>
  <dcterms:modified xsi:type="dcterms:W3CDTF">2022-06-06T20:23:00Z</dcterms:modified>
</cp:coreProperties>
</file>