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6C" w:rsidRPr="00CF78B2" w:rsidRDefault="0033146C"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r w:rsidRPr="00CF78B2">
        <w:rPr>
          <w:rFonts w:ascii="Helvetica" w:eastAsia="Times New Roman" w:hAnsi="Helvetica" w:cs="Helvetica"/>
          <w:b/>
          <w:bCs/>
          <w:color w:val="333333"/>
          <w:sz w:val="20"/>
          <w:szCs w:val="20"/>
          <w:lang w:eastAsia="en-CA"/>
        </w:rPr>
        <w:t>Job Information</w:t>
      </w:r>
    </w:p>
    <w:p w:rsidR="004B3BBE" w:rsidRDefault="0033146C"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Job Title: </w:t>
      </w:r>
      <w:r w:rsidR="00660683" w:rsidRPr="00CF78B2">
        <w:rPr>
          <w:rFonts w:ascii="Helvetica" w:eastAsia="Times New Roman" w:hAnsi="Helvetica" w:cs="Helvetica"/>
          <w:color w:val="333333"/>
          <w:sz w:val="20"/>
          <w:szCs w:val="20"/>
          <w:lang w:eastAsia="en-CA"/>
        </w:rPr>
        <w:t>Chief Legislative Counsel</w:t>
      </w:r>
    </w:p>
    <w:p w:rsidR="0033146C" w:rsidRPr="00CF78B2" w:rsidRDefault="005817EE"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Pr>
          <w:rFonts w:ascii="Helvetica" w:eastAsia="Times New Roman" w:hAnsi="Helvetica" w:cs="Helvetica"/>
          <w:color w:val="333333"/>
          <w:sz w:val="20"/>
          <w:szCs w:val="20"/>
          <w:lang w:eastAsia="en-CA"/>
        </w:rPr>
        <w:t>Job Requisition ID:  3595</w:t>
      </w:r>
    </w:p>
    <w:p w:rsidR="0033146C" w:rsidRPr="00CF78B2" w:rsidRDefault="00660683"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Ministry: Justice and Solicitor General</w:t>
      </w:r>
    </w:p>
    <w:p w:rsidR="0033146C" w:rsidRPr="00CF78B2" w:rsidRDefault="0033146C"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Location: Edmonton</w:t>
      </w:r>
    </w:p>
    <w:p w:rsidR="0033146C" w:rsidRPr="00CF78B2" w:rsidRDefault="0033146C"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Full or Part-Time: Full Time</w:t>
      </w:r>
    </w:p>
    <w:p w:rsidR="0033146C" w:rsidRPr="00CF78B2" w:rsidRDefault="0033146C"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Hours of Work: 36.25 hours per week</w:t>
      </w:r>
    </w:p>
    <w:p w:rsidR="0033146C" w:rsidRPr="00CF78B2" w:rsidRDefault="0033146C"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Regular/Temporary: Ongoing</w:t>
      </w:r>
    </w:p>
    <w:p w:rsidR="0033146C" w:rsidRPr="00CF78B2" w:rsidRDefault="00660683"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Scope: Open</w:t>
      </w:r>
      <w:r w:rsidR="0033146C" w:rsidRPr="00CF78B2">
        <w:rPr>
          <w:rFonts w:ascii="Helvetica" w:eastAsia="Times New Roman" w:hAnsi="Helvetica" w:cs="Helvetica"/>
          <w:color w:val="333333"/>
          <w:sz w:val="20"/>
          <w:szCs w:val="20"/>
          <w:lang w:eastAsia="en-CA"/>
        </w:rPr>
        <w:t xml:space="preserve"> Competition</w:t>
      </w:r>
    </w:p>
    <w:p w:rsidR="00620362" w:rsidRDefault="00660683"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Closing Date</w:t>
      </w:r>
      <w:r w:rsidR="00E358BB">
        <w:rPr>
          <w:rFonts w:ascii="Helvetica" w:eastAsia="Times New Roman" w:hAnsi="Helvetica" w:cs="Helvetica"/>
          <w:color w:val="333333"/>
          <w:sz w:val="20"/>
          <w:szCs w:val="20"/>
          <w:lang w:eastAsia="en-CA"/>
        </w:rPr>
        <w:t>:  January 22, 2021</w:t>
      </w:r>
    </w:p>
    <w:p w:rsidR="0033146C" w:rsidRPr="00CF78B2" w:rsidRDefault="00620362"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Pr>
          <w:rFonts w:ascii="Helvetica" w:eastAsia="Times New Roman" w:hAnsi="Helvetica" w:cs="Helvetica"/>
          <w:color w:val="333333"/>
          <w:sz w:val="20"/>
          <w:szCs w:val="20"/>
          <w:lang w:eastAsia="en-CA"/>
        </w:rPr>
        <w:t>Classification:  Justice Legal Counsel</w:t>
      </w:r>
      <w:r w:rsidR="00660683" w:rsidRPr="00CF78B2">
        <w:rPr>
          <w:rFonts w:ascii="Helvetica" w:eastAsia="Times New Roman" w:hAnsi="Helvetica" w:cs="Helvetica"/>
          <w:color w:val="333333"/>
          <w:sz w:val="20"/>
          <w:szCs w:val="20"/>
          <w:lang w:eastAsia="en-CA"/>
        </w:rPr>
        <w:t xml:space="preserve"> 7</w:t>
      </w:r>
    </w:p>
    <w:p w:rsidR="0033146C" w:rsidRPr="00CF78B2" w:rsidRDefault="0033146C"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r w:rsidRPr="00CF78B2">
        <w:rPr>
          <w:rFonts w:ascii="Helvetica" w:eastAsia="Times New Roman" w:hAnsi="Helvetica" w:cs="Helvetica"/>
          <w:b/>
          <w:bCs/>
          <w:color w:val="333333"/>
          <w:sz w:val="20"/>
          <w:szCs w:val="20"/>
          <w:lang w:eastAsia="en-CA"/>
        </w:rPr>
        <w:t>About Us</w:t>
      </w:r>
    </w:p>
    <w:p w:rsidR="0033146C" w:rsidRPr="00CF78B2" w:rsidRDefault="0033146C" w:rsidP="0033146C">
      <w:pPr>
        <w:shd w:val="clear" w:color="auto" w:fill="FFFFFF"/>
        <w:spacing w:before="100" w:beforeAutospacing="1" w:after="100" w:afterAutospacing="1" w:line="240" w:lineRule="auto"/>
        <w:rPr>
          <w:rFonts w:ascii="Helvetica" w:eastAsia="Times New Roman" w:hAnsi="Helvetica" w:cs="Helvetica"/>
          <w:iCs/>
          <w:color w:val="0000FF"/>
          <w:sz w:val="20"/>
          <w:szCs w:val="20"/>
          <w:u w:val="single"/>
          <w:lang w:eastAsia="en-CA"/>
        </w:rPr>
      </w:pPr>
      <w:r w:rsidRPr="00CF78B2">
        <w:rPr>
          <w:rFonts w:ascii="Helvetica" w:eastAsia="Times New Roman" w:hAnsi="Helvetica" w:cs="Helvetica"/>
          <w:iCs/>
          <w:color w:val="333333"/>
          <w:sz w:val="20"/>
          <w:szCs w:val="20"/>
          <w:lang w:eastAsia="en-CA"/>
        </w:rPr>
        <w:t>The Government of Alberta is committed to a diverse and inclusive public service that reflects the population we serve to best meet the needs of Albertans. Consider joining a team where diversity, inclusion and innovation are valued and supported. For more information on diversity and inclusion, please visit: </w:t>
      </w:r>
      <w:hyperlink r:id="rId7" w:history="1">
        <w:r w:rsidRPr="00CF78B2">
          <w:rPr>
            <w:rFonts w:ascii="Helvetica" w:eastAsia="Times New Roman" w:hAnsi="Helvetica" w:cs="Helvetica"/>
            <w:iCs/>
            <w:color w:val="0000FF"/>
            <w:sz w:val="20"/>
            <w:szCs w:val="20"/>
            <w:u w:val="single"/>
            <w:lang w:eastAsia="en-CA"/>
          </w:rPr>
          <w:t>https://www.alberta.ca/diversity-inclusion-policy.aspx</w:t>
        </w:r>
      </w:hyperlink>
    </w:p>
    <w:p w:rsidR="00660683" w:rsidRPr="00CF78B2" w:rsidRDefault="00660683"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 xml:space="preserve">Alberta Justice and Solicitor General supports the government’s priority of investing in </w:t>
      </w:r>
      <w:r w:rsidR="00E340A8" w:rsidRPr="00CF78B2">
        <w:rPr>
          <w:rFonts w:ascii="Helvetica" w:eastAsia="Times New Roman" w:hAnsi="Helvetica" w:cs="Helvetica"/>
          <w:color w:val="333333"/>
          <w:sz w:val="20"/>
          <w:szCs w:val="20"/>
          <w:lang w:eastAsia="en-CA"/>
        </w:rPr>
        <w:t>families</w:t>
      </w:r>
      <w:r w:rsidRPr="00CF78B2">
        <w:rPr>
          <w:rFonts w:ascii="Helvetica" w:eastAsia="Times New Roman" w:hAnsi="Helvetica" w:cs="Helvetica"/>
          <w:color w:val="333333"/>
          <w:sz w:val="20"/>
          <w:szCs w:val="20"/>
          <w:lang w:eastAsia="en-CA"/>
        </w:rPr>
        <w:t xml:space="preserve"> and communities.  The ministry works in partnership with Albertans to promote safe, secure communities and is committed to working with partners and stakeholders to facilitate an accessible, effective and innovative justice system in Alberta.  In addition, it provides legal advice and counsel to government.  For further ministry information, visit the following website:  </w:t>
      </w:r>
      <w:hyperlink r:id="rId8" w:history="1">
        <w:r w:rsidRPr="00CF78B2">
          <w:rPr>
            <w:rStyle w:val="Hyperlink"/>
            <w:rFonts w:ascii="Helvetica" w:eastAsia="Times New Roman" w:hAnsi="Helvetica" w:cs="Helvetica"/>
            <w:sz w:val="20"/>
            <w:szCs w:val="20"/>
            <w:lang w:eastAsia="en-CA"/>
          </w:rPr>
          <w:t>http://justice.alberta.ca/Pages/home.aspx</w:t>
        </w:r>
      </w:hyperlink>
      <w:r w:rsidRPr="00CF78B2">
        <w:rPr>
          <w:rFonts w:ascii="Helvetica" w:eastAsia="Times New Roman" w:hAnsi="Helvetica" w:cs="Helvetica"/>
          <w:color w:val="333333"/>
          <w:sz w:val="20"/>
          <w:szCs w:val="20"/>
          <w:lang w:eastAsia="en-CA"/>
        </w:rPr>
        <w:t xml:space="preserve"> </w:t>
      </w:r>
    </w:p>
    <w:p w:rsidR="00EA76F5" w:rsidRPr="00CF78B2" w:rsidRDefault="00EA76F5"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Critical to the operations of government, the Legislative Counsel Office (LCO) is relied upon to ensure the integrity of the drafting of legislation, and to set standards, policies and procedures that bring coherence and consistency to the statutes and regulations of Alberta.  The LCO also works closely with the Alberta Queen’s Printer in preparing all legislative material for publication.</w:t>
      </w:r>
    </w:p>
    <w:p w:rsidR="0033146C" w:rsidRPr="00CF78B2" w:rsidRDefault="0033146C"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r w:rsidRPr="00CF78B2">
        <w:rPr>
          <w:rFonts w:ascii="Helvetica" w:eastAsia="Times New Roman" w:hAnsi="Helvetica" w:cs="Helvetica"/>
          <w:b/>
          <w:bCs/>
          <w:color w:val="333333"/>
          <w:sz w:val="20"/>
          <w:szCs w:val="20"/>
          <w:lang w:eastAsia="en-CA"/>
        </w:rPr>
        <w:t>Role</w:t>
      </w:r>
    </w:p>
    <w:p w:rsidR="00D93A7B" w:rsidRPr="00CF78B2" w:rsidRDefault="00EA76F5"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 xml:space="preserve">As head of the LCO, you will oversee the preparation of the Government’s legislative agenda, which includes the drafting of all Government bills for introduction in the Assembly and the drafting of regulations and orders in council.  You will have significant dealings with the Policy Coordination Office and the Cabinet Coordination Office in the Department of Executive Council, including dealings with Cabinet on legislative matters.  </w:t>
      </w:r>
      <w:r w:rsidRPr="00DA7A21">
        <w:rPr>
          <w:rFonts w:ascii="Helvetica" w:eastAsia="Times New Roman" w:hAnsi="Helvetica" w:cs="Helvetica"/>
          <w:color w:val="333333"/>
          <w:sz w:val="20"/>
          <w:szCs w:val="20"/>
          <w:lang w:eastAsia="en-CA"/>
        </w:rPr>
        <w:t xml:space="preserve">You will also serve as an advisor </w:t>
      </w:r>
      <w:r w:rsidR="00D93A7B" w:rsidRPr="00DA7A21">
        <w:rPr>
          <w:rFonts w:ascii="Helvetica" w:eastAsia="Times New Roman" w:hAnsi="Helvetica" w:cs="Helvetica"/>
          <w:color w:val="333333"/>
          <w:sz w:val="20"/>
          <w:szCs w:val="20"/>
          <w:lang w:eastAsia="en-CA"/>
        </w:rPr>
        <w:t>to Cabinet’s Legislative Review Committee, and from time to time, provide advice to the Lieutenant Governor</w:t>
      </w:r>
      <w:r w:rsidR="00DA7A21">
        <w:rPr>
          <w:rFonts w:ascii="Helvetica" w:eastAsia="Times New Roman" w:hAnsi="Helvetica" w:cs="Helvetica"/>
          <w:color w:val="333333"/>
          <w:sz w:val="20"/>
          <w:szCs w:val="20"/>
          <w:lang w:eastAsia="en-CA"/>
        </w:rPr>
        <w:t>.</w:t>
      </w:r>
      <w:r w:rsidR="00D93A7B" w:rsidRPr="00CF78B2">
        <w:rPr>
          <w:rFonts w:ascii="Helvetica" w:eastAsia="Times New Roman" w:hAnsi="Helvetica" w:cs="Helvetica"/>
          <w:color w:val="333333"/>
          <w:sz w:val="20"/>
          <w:szCs w:val="20"/>
          <w:lang w:eastAsia="en-CA"/>
        </w:rPr>
        <w:t xml:space="preserve">  Reporting to the Assistant Deputy Minister, Legal Services, you bring strengths in leadership and creative problem solving to guide a team of professional legal staff in meeting critical and time sensitive pr</w:t>
      </w:r>
      <w:r w:rsidR="00DA7A21">
        <w:rPr>
          <w:rFonts w:ascii="Helvetica" w:eastAsia="Times New Roman" w:hAnsi="Helvetica" w:cs="Helvetica"/>
          <w:color w:val="333333"/>
          <w:sz w:val="20"/>
          <w:szCs w:val="20"/>
          <w:lang w:eastAsia="en-CA"/>
        </w:rPr>
        <w:t>iorities in a dynamic and high pressure</w:t>
      </w:r>
      <w:r w:rsidR="00D93A7B" w:rsidRPr="00CF78B2">
        <w:rPr>
          <w:rFonts w:ascii="Helvetica" w:eastAsia="Times New Roman" w:hAnsi="Helvetica" w:cs="Helvetica"/>
          <w:color w:val="333333"/>
          <w:sz w:val="20"/>
          <w:szCs w:val="20"/>
          <w:lang w:eastAsia="en-CA"/>
        </w:rPr>
        <w:t xml:space="preserve"> environment.</w:t>
      </w:r>
    </w:p>
    <w:p w:rsidR="0033146C" w:rsidRPr="00CF78B2" w:rsidRDefault="0033146C"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r w:rsidRPr="00CF78B2">
        <w:rPr>
          <w:rFonts w:ascii="Helvetica" w:eastAsia="Times New Roman" w:hAnsi="Helvetica" w:cs="Helvetica"/>
          <w:b/>
          <w:bCs/>
          <w:color w:val="333333"/>
          <w:sz w:val="20"/>
          <w:szCs w:val="20"/>
          <w:lang w:eastAsia="en-CA"/>
        </w:rPr>
        <w:lastRenderedPageBreak/>
        <w:t>Qualifications</w:t>
      </w:r>
    </w:p>
    <w:p w:rsidR="004B317F" w:rsidRPr="00CF78B2" w:rsidRDefault="004B317F"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p>
    <w:p w:rsidR="004B317F" w:rsidRPr="00CF78B2" w:rsidRDefault="004B317F" w:rsidP="0033146C">
      <w:pPr>
        <w:shd w:val="clear" w:color="auto" w:fill="FFFFFF"/>
        <w:spacing w:after="0" w:line="240" w:lineRule="auto"/>
        <w:outlineLvl w:val="1"/>
        <w:rPr>
          <w:rFonts w:ascii="Helvetica" w:eastAsia="Times New Roman" w:hAnsi="Helvetica" w:cs="Helvetica"/>
          <w:bCs/>
          <w:color w:val="333333"/>
          <w:sz w:val="20"/>
          <w:szCs w:val="20"/>
          <w:lang w:eastAsia="en-CA"/>
        </w:rPr>
      </w:pPr>
      <w:r w:rsidRPr="00CF78B2">
        <w:rPr>
          <w:rFonts w:ascii="Helvetica" w:eastAsia="Times New Roman" w:hAnsi="Helvetica" w:cs="Helvetica"/>
          <w:bCs/>
          <w:color w:val="333333"/>
          <w:sz w:val="20"/>
          <w:szCs w:val="20"/>
          <w:lang w:eastAsia="en-CA"/>
        </w:rPr>
        <w:t xml:space="preserve">The demands of this role require an agile systems thinker with extensive related senior management and legal experience.  You bring advanced skill in the specialized area of legislative drafting, and have significant experience in the operation of government and related legislative and regulatory processes.  An influential collaborator, you have a strong record of building effective relationships and are able to identify, assess and articulate issues and recommendations to senior leaders.  </w:t>
      </w:r>
      <w:r w:rsidR="00DA7A21">
        <w:rPr>
          <w:rFonts w:ascii="Helvetica" w:eastAsia="Times New Roman" w:hAnsi="Helvetica" w:cs="Helvetica"/>
          <w:bCs/>
          <w:color w:val="333333"/>
          <w:sz w:val="20"/>
          <w:szCs w:val="20"/>
          <w:lang w:eastAsia="en-CA"/>
        </w:rPr>
        <w:t>Experience managing human resources, and a</w:t>
      </w:r>
      <w:r w:rsidRPr="00CF78B2">
        <w:rPr>
          <w:rFonts w:ascii="Helvetica" w:eastAsia="Times New Roman" w:hAnsi="Helvetica" w:cs="Helvetica"/>
          <w:bCs/>
          <w:color w:val="333333"/>
          <w:sz w:val="20"/>
          <w:szCs w:val="20"/>
          <w:lang w:eastAsia="en-CA"/>
        </w:rPr>
        <w:t xml:space="preserve">dvanced written and oral communication skills with a proven ability to meet high expectations of professionalism, accuracy and responsiveness are essential.  A law degree and eligibility for membership in the Law Society of Alberta is required. </w:t>
      </w:r>
    </w:p>
    <w:p w:rsidR="004B317F" w:rsidRPr="00CF78B2" w:rsidRDefault="004B317F" w:rsidP="0033146C">
      <w:pPr>
        <w:shd w:val="clear" w:color="auto" w:fill="FFFFFF"/>
        <w:spacing w:after="0" w:line="240" w:lineRule="auto"/>
        <w:outlineLvl w:val="1"/>
        <w:rPr>
          <w:rFonts w:ascii="Helvetica" w:eastAsia="Times New Roman" w:hAnsi="Helvetica" w:cs="Helvetica"/>
          <w:bCs/>
          <w:color w:val="333333"/>
          <w:sz w:val="20"/>
          <w:szCs w:val="20"/>
          <w:lang w:eastAsia="en-CA"/>
        </w:rPr>
      </w:pPr>
      <w:r w:rsidRPr="00CF78B2">
        <w:rPr>
          <w:rFonts w:ascii="Helvetica" w:eastAsia="Times New Roman" w:hAnsi="Helvetica" w:cs="Helvetica"/>
          <w:bCs/>
          <w:color w:val="333333"/>
          <w:sz w:val="20"/>
          <w:szCs w:val="20"/>
          <w:lang w:eastAsia="en-CA"/>
        </w:rPr>
        <w:t xml:space="preserve"> </w:t>
      </w:r>
    </w:p>
    <w:p w:rsidR="0033146C" w:rsidRPr="00CF78B2" w:rsidRDefault="0033146C"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r w:rsidRPr="00CF78B2">
        <w:rPr>
          <w:rFonts w:ascii="Helvetica" w:eastAsia="Times New Roman" w:hAnsi="Helvetica" w:cs="Helvetica"/>
          <w:b/>
          <w:bCs/>
          <w:color w:val="333333"/>
          <w:sz w:val="20"/>
          <w:szCs w:val="20"/>
          <w:lang w:eastAsia="en-CA"/>
        </w:rPr>
        <w:t>Salary</w:t>
      </w:r>
    </w:p>
    <w:p w:rsidR="00CF78B2" w:rsidRPr="00CF78B2" w:rsidRDefault="00CF78B2"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p>
    <w:tbl>
      <w:tblPr>
        <w:tblW w:w="8415" w:type="dxa"/>
        <w:tblCellMar>
          <w:top w:w="15" w:type="dxa"/>
          <w:left w:w="15" w:type="dxa"/>
          <w:bottom w:w="15" w:type="dxa"/>
          <w:right w:w="15" w:type="dxa"/>
        </w:tblCellMar>
        <w:tblLook w:val="04A0" w:firstRow="1" w:lastRow="0" w:firstColumn="1" w:lastColumn="0" w:noHBand="0" w:noVBand="1"/>
      </w:tblPr>
      <w:tblGrid>
        <w:gridCol w:w="83"/>
        <w:gridCol w:w="8332"/>
      </w:tblGrid>
      <w:tr w:rsidR="00633711" w:rsidRPr="00CF78B2" w:rsidTr="0033146C">
        <w:trPr>
          <w:trHeight w:val="420"/>
        </w:trPr>
        <w:tc>
          <w:tcPr>
            <w:tcW w:w="0" w:type="auto"/>
            <w:shd w:val="clear" w:color="auto" w:fill="FFFFFF"/>
            <w:tcMar>
              <w:top w:w="0" w:type="dxa"/>
              <w:left w:w="0" w:type="dxa"/>
              <w:bottom w:w="0" w:type="dxa"/>
              <w:right w:w="0" w:type="dxa"/>
            </w:tcMar>
            <w:vAlign w:val="center"/>
            <w:hideMark/>
          </w:tcPr>
          <w:p w:rsidR="0033146C" w:rsidRPr="00CF78B2" w:rsidRDefault="0033146C" w:rsidP="0033146C">
            <w:pPr>
              <w:spacing w:after="0" w:line="240" w:lineRule="auto"/>
              <w:rPr>
                <w:rFonts w:ascii="Helvetica" w:eastAsia="Times New Roman" w:hAnsi="Helvetica" w:cs="Helvetica"/>
                <w:color w:val="666666"/>
                <w:sz w:val="20"/>
                <w:szCs w:val="20"/>
                <w:lang w:eastAsia="en-CA"/>
              </w:rPr>
            </w:pPr>
            <w:r w:rsidRPr="00CF78B2">
              <w:rPr>
                <w:rFonts w:ascii="Helvetica" w:eastAsia="Times New Roman" w:hAnsi="Helvetica" w:cs="Helvetica"/>
                <w:color w:val="666666"/>
                <w:sz w:val="20"/>
                <w:szCs w:val="20"/>
                <w:lang w:eastAsia="en-CA"/>
              </w:rPr>
              <w:t> </w:t>
            </w:r>
          </w:p>
        </w:tc>
        <w:tc>
          <w:tcPr>
            <w:tcW w:w="0" w:type="auto"/>
            <w:shd w:val="clear" w:color="auto" w:fill="FFFFFF"/>
            <w:tcMar>
              <w:top w:w="0" w:type="dxa"/>
              <w:left w:w="0" w:type="dxa"/>
              <w:bottom w:w="0" w:type="dxa"/>
              <w:right w:w="0" w:type="dxa"/>
            </w:tcMar>
            <w:hideMark/>
          </w:tcPr>
          <w:p w:rsidR="0033146C" w:rsidRPr="00CF78B2" w:rsidRDefault="00633711" w:rsidP="00633711">
            <w:pPr>
              <w:spacing w:before="100" w:beforeAutospacing="1" w:after="100" w:afterAutospacing="1" w:line="240" w:lineRule="auto"/>
              <w:rPr>
                <w:rFonts w:ascii="Helvetica" w:eastAsia="Times New Roman" w:hAnsi="Helvetica" w:cs="Helvetica"/>
                <w:color w:val="666666"/>
                <w:sz w:val="20"/>
                <w:szCs w:val="20"/>
                <w:lang w:eastAsia="en-CA"/>
              </w:rPr>
            </w:pPr>
            <w:r w:rsidRPr="00CF78B2">
              <w:rPr>
                <w:rFonts w:ascii="Helvetica" w:eastAsia="Times New Roman" w:hAnsi="Helvetica" w:cs="Helvetica"/>
                <w:color w:val="000000"/>
                <w:sz w:val="20"/>
                <w:szCs w:val="20"/>
                <w:lang w:eastAsia="en-CA"/>
              </w:rPr>
              <w:t>$162,487 - $213,246 annual ($6,225.57 - $8,170.35 bi-weekly)</w:t>
            </w:r>
            <w:r w:rsidR="0033146C" w:rsidRPr="00CF78B2">
              <w:rPr>
                <w:rFonts w:ascii="Helvetica" w:eastAsia="Times New Roman" w:hAnsi="Helvetica" w:cs="Helvetica"/>
                <w:color w:val="000000"/>
                <w:sz w:val="20"/>
                <w:szCs w:val="20"/>
                <w:lang w:eastAsia="en-CA"/>
              </w:rPr>
              <w:t>)</w:t>
            </w:r>
          </w:p>
        </w:tc>
      </w:tr>
    </w:tbl>
    <w:p w:rsidR="0033146C" w:rsidRPr="00CF78B2" w:rsidRDefault="0033146C"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r w:rsidRPr="00CF78B2">
        <w:rPr>
          <w:rFonts w:ascii="Helvetica" w:eastAsia="Times New Roman" w:hAnsi="Helvetica" w:cs="Helvetica"/>
          <w:b/>
          <w:bCs/>
          <w:color w:val="333333"/>
          <w:sz w:val="20"/>
          <w:szCs w:val="20"/>
          <w:lang w:eastAsia="en-CA"/>
        </w:rPr>
        <w:t>Notes</w:t>
      </w:r>
    </w:p>
    <w:p w:rsidR="0033146C" w:rsidRDefault="0033146C" w:rsidP="0033146C">
      <w:pPr>
        <w:shd w:val="clear" w:color="auto" w:fill="FFFFFF"/>
        <w:spacing w:before="100" w:beforeAutospacing="1" w:after="100" w:afterAutospacing="1" w:line="240" w:lineRule="auto"/>
        <w:rPr>
          <w:rFonts w:ascii="Helvetica" w:eastAsia="Times New Roman" w:hAnsi="Helvetica" w:cs="Helvetica"/>
          <w:color w:val="000000"/>
          <w:sz w:val="20"/>
          <w:szCs w:val="20"/>
          <w:lang w:eastAsia="en-CA"/>
        </w:rPr>
      </w:pPr>
      <w:r w:rsidRPr="00CF78B2">
        <w:rPr>
          <w:rFonts w:ascii="Helvetica" w:eastAsia="Times New Roman" w:hAnsi="Helvetica" w:cs="Helvetica"/>
          <w:color w:val="000000"/>
          <w:sz w:val="20"/>
          <w:szCs w:val="20"/>
          <w:lang w:eastAsia="en-CA"/>
        </w:rPr>
        <w:t>This competition may be used to fill current and future vacancies across government.</w:t>
      </w:r>
    </w:p>
    <w:p w:rsidR="004B3BBE" w:rsidRPr="004B3BBE" w:rsidRDefault="004B3BBE"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062CD5">
        <w:rPr>
          <w:rFonts w:ascii="Helvetica" w:eastAsia="Times New Roman" w:hAnsi="Helvetica" w:cs="Helvetica"/>
          <w:sz w:val="20"/>
          <w:szCs w:val="20"/>
          <w:lang w:eastAsia="en-CA"/>
        </w:rPr>
        <w:t xml:space="preserve">Please see the attached position profile for a detailed list of the job responsibilities: </w:t>
      </w:r>
      <w:hyperlink r:id="rId9" w:history="1">
        <w:r w:rsidRPr="00062CD5">
          <w:rPr>
            <w:rFonts w:ascii="Helvetica" w:eastAsia="Times New Roman" w:hAnsi="Helvetica" w:cs="Helvetica"/>
            <w:color w:val="000000"/>
            <w:sz w:val="20"/>
            <w:szCs w:val="20"/>
            <w:u w:val="single"/>
            <w:lang w:eastAsia="en-CA"/>
          </w:rPr>
          <w:t>https://www.alberta.ca/</w:t>
        </w:r>
        <w:bookmarkStart w:id="0" w:name="_GoBack"/>
        <w:bookmarkEnd w:id="0"/>
        <w:r w:rsidRPr="00062CD5">
          <w:rPr>
            <w:rFonts w:ascii="Helvetica" w:eastAsia="Times New Roman" w:hAnsi="Helvetica" w:cs="Helvetica"/>
            <w:color w:val="000000"/>
            <w:sz w:val="20"/>
            <w:szCs w:val="20"/>
            <w:u w:val="single"/>
            <w:lang w:eastAsia="en-CA"/>
          </w:rPr>
          <w:t>j</w:t>
        </w:r>
        <w:r w:rsidRPr="00062CD5">
          <w:rPr>
            <w:rFonts w:ascii="Helvetica" w:eastAsia="Times New Roman" w:hAnsi="Helvetica" w:cs="Helvetica"/>
            <w:color w:val="000000"/>
            <w:sz w:val="20"/>
            <w:szCs w:val="20"/>
            <w:u w:val="single"/>
            <w:lang w:eastAsia="en-CA"/>
          </w:rPr>
          <w:t>obs/pprofile/pp3595.pdf</w:t>
        </w:r>
      </w:hyperlink>
    </w:p>
    <w:p w:rsidR="0033146C" w:rsidRDefault="0033146C"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r w:rsidRPr="00CF78B2">
        <w:rPr>
          <w:rFonts w:ascii="Helvetica" w:eastAsia="Times New Roman" w:hAnsi="Helvetica" w:cs="Helvetica"/>
          <w:b/>
          <w:bCs/>
          <w:color w:val="333333"/>
          <w:sz w:val="20"/>
          <w:szCs w:val="20"/>
          <w:lang w:eastAsia="en-CA"/>
        </w:rPr>
        <w:t xml:space="preserve">How </w:t>
      </w:r>
      <w:r w:rsidR="0036437A" w:rsidRPr="00CF78B2">
        <w:rPr>
          <w:rFonts w:ascii="Helvetica" w:eastAsia="Times New Roman" w:hAnsi="Helvetica" w:cs="Helvetica"/>
          <w:b/>
          <w:bCs/>
          <w:color w:val="333333"/>
          <w:sz w:val="20"/>
          <w:szCs w:val="20"/>
          <w:lang w:eastAsia="en-CA"/>
        </w:rPr>
        <w:t>to</w:t>
      </w:r>
      <w:r w:rsidRPr="00CF78B2">
        <w:rPr>
          <w:rFonts w:ascii="Helvetica" w:eastAsia="Times New Roman" w:hAnsi="Helvetica" w:cs="Helvetica"/>
          <w:b/>
          <w:bCs/>
          <w:color w:val="333333"/>
          <w:sz w:val="20"/>
          <w:szCs w:val="20"/>
          <w:lang w:eastAsia="en-CA"/>
        </w:rPr>
        <w:t xml:space="preserve"> Apply</w:t>
      </w:r>
    </w:p>
    <w:p w:rsidR="00537F9B" w:rsidRDefault="00537F9B"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p>
    <w:p w:rsidR="004B3BBE" w:rsidRDefault="00537F9B" w:rsidP="004B3BBE">
      <w:pPr>
        <w:rPr>
          <w:rFonts w:cs="Arial"/>
          <w:bCs/>
          <w:sz w:val="23"/>
          <w:szCs w:val="23"/>
        </w:rPr>
      </w:pPr>
      <w:r w:rsidRPr="004B3BBE">
        <w:rPr>
          <w:rFonts w:ascii="Helvetica" w:hAnsi="Helvetica" w:cs="Helvetica"/>
          <w:bCs/>
          <w:sz w:val="20"/>
          <w:szCs w:val="20"/>
        </w:rPr>
        <w:t xml:space="preserve">Visit </w:t>
      </w:r>
      <w:hyperlink r:id="rId10" w:history="1">
        <w:r w:rsidR="004B3BBE" w:rsidRPr="004B3BBE">
          <w:rPr>
            <w:rStyle w:val="Hyperlink"/>
            <w:rFonts w:ascii="Helvetica" w:hAnsi="Helvetica" w:cs="Helvetica"/>
            <w:sz w:val="20"/>
            <w:szCs w:val="20"/>
          </w:rPr>
          <w:t>https://www.alberta.ca/apply-for-jobs-with-the-alberta-public-service.aspx</w:t>
        </w:r>
      </w:hyperlink>
      <w:r w:rsidR="004B3BBE" w:rsidRPr="004B3BBE">
        <w:rPr>
          <w:rFonts w:ascii="Helvetica" w:hAnsi="Helvetica" w:cs="Helvetica"/>
          <w:color w:val="1F497D"/>
          <w:sz w:val="20"/>
          <w:szCs w:val="20"/>
        </w:rPr>
        <w:t xml:space="preserve"> </w:t>
      </w:r>
      <w:r w:rsidRPr="004B3BBE">
        <w:rPr>
          <w:rFonts w:ascii="Helvetica" w:hAnsi="Helvetica" w:cs="Helvetica"/>
          <w:bCs/>
          <w:sz w:val="20"/>
          <w:szCs w:val="20"/>
        </w:rPr>
        <w:t>for more informatio</w:t>
      </w:r>
      <w:r w:rsidR="004B3BBE" w:rsidRPr="004B3BBE">
        <w:rPr>
          <w:rFonts w:ascii="Helvetica" w:hAnsi="Helvetica" w:cs="Helvetica"/>
          <w:bCs/>
          <w:sz w:val="20"/>
          <w:szCs w:val="20"/>
        </w:rPr>
        <w:t>n and to apply directly on-line</w:t>
      </w:r>
      <w:r w:rsidR="004B3BBE">
        <w:rPr>
          <w:rFonts w:cs="Arial"/>
          <w:bCs/>
          <w:sz w:val="23"/>
          <w:szCs w:val="23"/>
        </w:rPr>
        <w:t>.</w:t>
      </w:r>
    </w:p>
    <w:p w:rsidR="0033146C" w:rsidRPr="00CF78B2" w:rsidRDefault="0033146C" w:rsidP="004B3BBE">
      <w:pPr>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 xml:space="preserve"> Applicants are advised to provide information that clearly and concisely demonstrates how their qualifications meet the advertised requirements, including education, experience and relevant examples of required competencies. </w:t>
      </w:r>
    </w:p>
    <w:p w:rsidR="0033146C" w:rsidRPr="00CF78B2" w:rsidRDefault="0033146C" w:rsidP="000F25DA">
      <w:pPr>
        <w:rPr>
          <w:rFonts w:ascii="Helvetica" w:eastAsia="Times New Roman" w:hAnsi="Helvetica" w:cs="Helvetica"/>
          <w:color w:val="333333"/>
          <w:sz w:val="20"/>
          <w:szCs w:val="20"/>
          <w:lang w:eastAsia="en-CA"/>
        </w:rPr>
      </w:pPr>
      <w:r w:rsidRPr="00CF78B2">
        <w:rPr>
          <w:rFonts w:ascii="Helvetica" w:eastAsia="Times New Roman" w:hAnsi="Helvetica" w:cs="Helvetica"/>
          <w:color w:val="000000"/>
          <w:sz w:val="20"/>
          <w:szCs w:val="20"/>
          <w:lang w:eastAsia="en-CA"/>
        </w:rPr>
        <w:t>It is recommended that applicants who have obtained educational credentials from outside of Canada and have not had them previously assessed, obtain an evaluation of their credentials from the International Qualifications Assessment Service (IQAS) - </w:t>
      </w:r>
      <w:hyperlink r:id="rId11" w:history="1">
        <w:r w:rsidR="000E1A31">
          <w:rPr>
            <w:rStyle w:val="Hyperlink"/>
            <w:lang w:val="en-US"/>
          </w:rPr>
          <w:t>https://www.alberta.ca/international-qualifications-assessment.aspx</w:t>
        </w:r>
      </w:hyperlink>
      <w:r w:rsidR="00F304F7">
        <w:rPr>
          <w:lang w:val="en-US"/>
        </w:rPr>
        <w:t>.</w:t>
      </w:r>
      <w:r w:rsidR="000F25DA">
        <w:rPr>
          <w:lang w:val="en-US"/>
        </w:rPr>
        <w:t xml:space="preserve"> </w:t>
      </w:r>
      <w:r w:rsidRPr="00CF78B2">
        <w:rPr>
          <w:rFonts w:ascii="Helvetica" w:eastAsia="Times New Roman" w:hAnsi="Helvetica" w:cs="Helvetica"/>
          <w:color w:val="000000"/>
          <w:sz w:val="20"/>
          <w:szCs w:val="20"/>
          <w:lang w:eastAsia="en-CA"/>
        </w:rPr>
        <w:t>It is recommended that applicants include the assessment certificate from IQAS or any other educational assessment service as part of their application.</w:t>
      </w:r>
    </w:p>
    <w:p w:rsidR="0033146C" w:rsidRPr="00CF78B2" w:rsidRDefault="0033146C" w:rsidP="0033146C">
      <w:pPr>
        <w:shd w:val="clear" w:color="auto" w:fill="FFFFFF"/>
        <w:spacing w:after="0" w:line="240" w:lineRule="auto"/>
        <w:outlineLvl w:val="1"/>
        <w:rPr>
          <w:rFonts w:ascii="Helvetica" w:eastAsia="Times New Roman" w:hAnsi="Helvetica" w:cs="Helvetica"/>
          <w:b/>
          <w:bCs/>
          <w:color w:val="333333"/>
          <w:sz w:val="20"/>
          <w:szCs w:val="20"/>
          <w:lang w:eastAsia="en-CA"/>
        </w:rPr>
      </w:pPr>
      <w:r w:rsidRPr="00CF78B2">
        <w:rPr>
          <w:rFonts w:ascii="Helvetica" w:eastAsia="Times New Roman" w:hAnsi="Helvetica" w:cs="Helvetica"/>
          <w:b/>
          <w:bCs/>
          <w:color w:val="333333"/>
          <w:sz w:val="20"/>
          <w:szCs w:val="20"/>
          <w:lang w:eastAsia="en-CA"/>
        </w:rPr>
        <w:t>Closing Statement</w:t>
      </w:r>
    </w:p>
    <w:p w:rsidR="0033146C" w:rsidRPr="00CF78B2" w:rsidRDefault="0033146C" w:rsidP="0033146C">
      <w:pPr>
        <w:shd w:val="clear" w:color="auto" w:fill="FFFFFF"/>
        <w:spacing w:before="100" w:beforeAutospacing="1" w:after="100" w:afterAutospacing="1" w:line="240" w:lineRule="auto"/>
        <w:rPr>
          <w:rFonts w:ascii="Helvetica" w:eastAsia="Times New Roman" w:hAnsi="Helvetica" w:cs="Helvetica"/>
          <w:color w:val="333333"/>
          <w:sz w:val="20"/>
          <w:szCs w:val="20"/>
          <w:lang w:eastAsia="en-CA"/>
        </w:rPr>
      </w:pPr>
      <w:r w:rsidRPr="00CF78B2">
        <w:rPr>
          <w:rFonts w:ascii="Helvetica" w:eastAsia="Times New Roman" w:hAnsi="Helvetica" w:cs="Helvetica"/>
          <w:color w:val="333333"/>
          <w:sz w:val="20"/>
          <w:szCs w:val="20"/>
          <w:lang w:eastAsia="en-CA"/>
        </w:rPr>
        <w:t>We thank all applicants for their interest.  All applications will be reviewed to determine which candidates' qualifications most closely match the advertised requirements.  Only individuals selected for interviews will be contacted.</w:t>
      </w:r>
    </w:p>
    <w:p w:rsidR="00F833B4" w:rsidRDefault="0033146C" w:rsidP="00620362">
      <w:pPr>
        <w:shd w:val="clear" w:color="auto" w:fill="FFFFFF"/>
        <w:spacing w:before="100" w:beforeAutospacing="1" w:after="100" w:afterAutospacing="1" w:line="240" w:lineRule="auto"/>
      </w:pPr>
      <w:r w:rsidRPr="00620362">
        <w:rPr>
          <w:rFonts w:ascii="Helvetica" w:eastAsia="Times New Roman" w:hAnsi="Helvetica" w:cs="Helvetica"/>
          <w:color w:val="333333"/>
          <w:sz w:val="20"/>
          <w:szCs w:val="20"/>
          <w:lang w:eastAsia="en-CA"/>
        </w:rPr>
        <w:t xml:space="preserve">If you require any further information on this job posting, please contact </w:t>
      </w:r>
      <w:r w:rsidR="0036437A" w:rsidRPr="00620362">
        <w:rPr>
          <w:rFonts w:ascii="Helvetica" w:eastAsia="Times New Roman" w:hAnsi="Helvetica" w:cs="Helvetica"/>
          <w:color w:val="333333"/>
          <w:sz w:val="20"/>
          <w:szCs w:val="20"/>
          <w:lang w:eastAsia="en-CA"/>
        </w:rPr>
        <w:t>Executive Search by Phone: (780) 408-8460</w:t>
      </w:r>
      <w:r w:rsidRPr="00620362">
        <w:rPr>
          <w:rFonts w:ascii="Helvetica" w:eastAsia="Times New Roman" w:hAnsi="Helvetica" w:cs="Helvetica"/>
          <w:color w:val="333333"/>
          <w:sz w:val="20"/>
          <w:szCs w:val="20"/>
          <w:lang w:eastAsia="en-CA"/>
        </w:rPr>
        <w:t xml:space="preserve"> or</w:t>
      </w:r>
      <w:r w:rsidR="0036437A" w:rsidRPr="00620362">
        <w:rPr>
          <w:rFonts w:ascii="Helvetica" w:eastAsia="Times New Roman" w:hAnsi="Helvetica" w:cs="Helvetica"/>
          <w:color w:val="333333"/>
          <w:sz w:val="20"/>
          <w:szCs w:val="20"/>
          <w:lang w:eastAsia="en-CA"/>
        </w:rPr>
        <w:t xml:space="preserve"> e-mail: </w:t>
      </w:r>
      <w:hyperlink r:id="rId12" w:history="1">
        <w:r w:rsidR="0036437A" w:rsidRPr="00620362">
          <w:rPr>
            <w:rStyle w:val="Hyperlink"/>
            <w:rFonts w:ascii="Helvetica" w:eastAsia="Times New Roman" w:hAnsi="Helvetica" w:cs="Helvetica"/>
            <w:sz w:val="20"/>
            <w:szCs w:val="20"/>
            <w:lang w:eastAsia="en-CA"/>
          </w:rPr>
          <w:t>psc.executivesearchservices@gov.ab.ca</w:t>
        </w:r>
      </w:hyperlink>
      <w:r w:rsidR="0036437A" w:rsidRPr="00620362">
        <w:rPr>
          <w:rFonts w:ascii="Helvetica" w:eastAsia="Times New Roman" w:hAnsi="Helvetica" w:cs="Helvetica"/>
          <w:color w:val="333333"/>
          <w:sz w:val="20"/>
          <w:szCs w:val="20"/>
          <w:lang w:eastAsia="en-CA"/>
        </w:rPr>
        <w:t xml:space="preserve"> </w:t>
      </w:r>
      <w:r w:rsidR="00620362">
        <w:rPr>
          <w:rFonts w:ascii="Helvetica" w:eastAsia="Times New Roman" w:hAnsi="Helvetica" w:cs="Helvetica"/>
          <w:color w:val="333333"/>
          <w:sz w:val="20"/>
          <w:szCs w:val="20"/>
          <w:lang w:eastAsia="en-CA"/>
        </w:rPr>
        <w:t>.</w:t>
      </w:r>
    </w:p>
    <w:sectPr w:rsidR="00F833B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6C" w:rsidRDefault="0033146C" w:rsidP="0033146C">
      <w:pPr>
        <w:spacing w:after="0" w:line="240" w:lineRule="auto"/>
      </w:pPr>
      <w:r>
        <w:separator/>
      </w:r>
    </w:p>
  </w:endnote>
  <w:endnote w:type="continuationSeparator" w:id="0">
    <w:p w:rsidR="0033146C" w:rsidRDefault="0033146C" w:rsidP="0033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6C" w:rsidRDefault="0033146C">
    <w:pPr>
      <w:pStyle w:val="Footer"/>
    </w:pPr>
    <w:r>
      <w:rPr>
        <w:noProof/>
        <w:lang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3fcf409ebd8e364a355666bd"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146C" w:rsidRPr="0033146C" w:rsidRDefault="0033146C" w:rsidP="0033146C">
                          <w:pPr>
                            <w:spacing w:after="0"/>
                            <w:rPr>
                              <w:rFonts w:ascii="Calibri" w:hAnsi="Calibri" w:cs="Calibri"/>
                              <w:color w:val="000000"/>
                            </w:rPr>
                          </w:pPr>
                          <w:r w:rsidRPr="0033146C">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fcf409ebd8e364a355666bd"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QOPoNB8DAAA4BgAADgAAAAAA&#10;AAAAAAAAAAAuAgAAZHJzL2Uyb0RvYy54bWxQSwECLQAUAAYACAAAACEAGAVA3N4AAAALAQAADwAA&#10;AAAAAAAAAAAAAAB5BQAAZHJzL2Rvd25yZXYueG1sUEsFBgAAAAAEAAQA8wAAAIQGAAAAAA==&#10;" o:allowincell="f" filled="f" stroked="f" strokeweight=".5pt">
              <v:textbox inset="20pt,0,,0">
                <w:txbxContent>
                  <w:p w:rsidR="0033146C" w:rsidRPr="0033146C" w:rsidRDefault="0033146C" w:rsidP="0033146C">
                    <w:pPr>
                      <w:spacing w:after="0"/>
                      <w:rPr>
                        <w:rFonts w:ascii="Calibri" w:hAnsi="Calibri" w:cs="Calibri"/>
                        <w:color w:val="000000"/>
                      </w:rPr>
                    </w:pPr>
                    <w:r w:rsidRPr="0033146C">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6C" w:rsidRDefault="0033146C" w:rsidP="0033146C">
      <w:pPr>
        <w:spacing w:after="0" w:line="240" w:lineRule="auto"/>
      </w:pPr>
      <w:r>
        <w:separator/>
      </w:r>
    </w:p>
  </w:footnote>
  <w:footnote w:type="continuationSeparator" w:id="0">
    <w:p w:rsidR="0033146C" w:rsidRDefault="0033146C" w:rsidP="00331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B75B2"/>
    <w:multiLevelType w:val="multilevel"/>
    <w:tmpl w:val="1334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5F02"/>
    <w:multiLevelType w:val="multilevel"/>
    <w:tmpl w:val="2D6C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E2DFE"/>
    <w:multiLevelType w:val="hybridMultilevel"/>
    <w:tmpl w:val="5776C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6C"/>
    <w:rsid w:val="000E1A31"/>
    <w:rsid w:val="000F25DA"/>
    <w:rsid w:val="001277FA"/>
    <w:rsid w:val="002E491C"/>
    <w:rsid w:val="0033146C"/>
    <w:rsid w:val="0036437A"/>
    <w:rsid w:val="00484B98"/>
    <w:rsid w:val="004B317F"/>
    <w:rsid w:val="004B3BBE"/>
    <w:rsid w:val="00537F9B"/>
    <w:rsid w:val="005817EE"/>
    <w:rsid w:val="00620362"/>
    <w:rsid w:val="00633711"/>
    <w:rsid w:val="00657B3E"/>
    <w:rsid w:val="00660683"/>
    <w:rsid w:val="00B568F6"/>
    <w:rsid w:val="00CF78B2"/>
    <w:rsid w:val="00D93A7B"/>
    <w:rsid w:val="00DA7A21"/>
    <w:rsid w:val="00E136F9"/>
    <w:rsid w:val="00E340A8"/>
    <w:rsid w:val="00E358BB"/>
    <w:rsid w:val="00EA76F5"/>
    <w:rsid w:val="00ED3C51"/>
    <w:rsid w:val="00F1598E"/>
    <w:rsid w:val="00F304F7"/>
    <w:rsid w:val="00F83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CA180"/>
  <w15:chartTrackingRefBased/>
  <w15:docId w15:val="{5B335AEB-0785-4C8E-9120-95874020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46C"/>
  </w:style>
  <w:style w:type="paragraph" w:styleId="Footer">
    <w:name w:val="footer"/>
    <w:basedOn w:val="Normal"/>
    <w:link w:val="FooterChar"/>
    <w:uiPriority w:val="99"/>
    <w:unhideWhenUsed/>
    <w:rsid w:val="0033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46C"/>
  </w:style>
  <w:style w:type="character" w:styleId="Hyperlink">
    <w:name w:val="Hyperlink"/>
    <w:basedOn w:val="DefaultParagraphFont"/>
    <w:uiPriority w:val="99"/>
    <w:unhideWhenUsed/>
    <w:rsid w:val="00660683"/>
    <w:rPr>
      <w:color w:val="0563C1" w:themeColor="hyperlink"/>
      <w:u w:val="single"/>
    </w:rPr>
  </w:style>
  <w:style w:type="character" w:styleId="FollowedHyperlink">
    <w:name w:val="FollowedHyperlink"/>
    <w:basedOn w:val="DefaultParagraphFont"/>
    <w:uiPriority w:val="99"/>
    <w:semiHidden/>
    <w:unhideWhenUsed/>
    <w:rsid w:val="00660683"/>
    <w:rPr>
      <w:color w:val="954F72" w:themeColor="followedHyperlink"/>
      <w:u w:val="single"/>
    </w:rPr>
  </w:style>
  <w:style w:type="paragraph" w:styleId="ListParagraph">
    <w:name w:val="List Paragraph"/>
    <w:basedOn w:val="Normal"/>
    <w:uiPriority w:val="34"/>
    <w:qFormat/>
    <w:rsid w:val="00D9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4362">
      <w:bodyDiv w:val="1"/>
      <w:marLeft w:val="0"/>
      <w:marRight w:val="0"/>
      <w:marTop w:val="0"/>
      <w:marBottom w:val="0"/>
      <w:divBdr>
        <w:top w:val="none" w:sz="0" w:space="0" w:color="auto"/>
        <w:left w:val="none" w:sz="0" w:space="0" w:color="auto"/>
        <w:bottom w:val="none" w:sz="0" w:space="0" w:color="auto"/>
        <w:right w:val="none" w:sz="0" w:space="0" w:color="auto"/>
      </w:divBdr>
    </w:div>
    <w:div w:id="441072561">
      <w:bodyDiv w:val="1"/>
      <w:marLeft w:val="0"/>
      <w:marRight w:val="0"/>
      <w:marTop w:val="0"/>
      <w:marBottom w:val="0"/>
      <w:divBdr>
        <w:top w:val="none" w:sz="0" w:space="0" w:color="auto"/>
        <w:left w:val="none" w:sz="0" w:space="0" w:color="auto"/>
        <w:bottom w:val="none" w:sz="0" w:space="0" w:color="auto"/>
        <w:right w:val="none" w:sz="0" w:space="0" w:color="auto"/>
      </w:divBdr>
      <w:divsChild>
        <w:div w:id="913198373">
          <w:marLeft w:val="0"/>
          <w:marRight w:val="0"/>
          <w:marTop w:val="0"/>
          <w:marBottom w:val="0"/>
          <w:divBdr>
            <w:top w:val="none" w:sz="0" w:space="0" w:color="auto"/>
            <w:left w:val="none" w:sz="0" w:space="0" w:color="auto"/>
            <w:bottom w:val="none" w:sz="0" w:space="0" w:color="auto"/>
            <w:right w:val="none" w:sz="0" w:space="0" w:color="auto"/>
          </w:divBdr>
          <w:divsChild>
            <w:div w:id="508830282">
              <w:marLeft w:val="0"/>
              <w:marRight w:val="0"/>
              <w:marTop w:val="0"/>
              <w:marBottom w:val="0"/>
              <w:divBdr>
                <w:top w:val="none" w:sz="0" w:space="0" w:color="auto"/>
                <w:left w:val="none" w:sz="0" w:space="0" w:color="auto"/>
                <w:bottom w:val="none" w:sz="0" w:space="0" w:color="auto"/>
                <w:right w:val="none" w:sz="0" w:space="0" w:color="auto"/>
              </w:divBdr>
            </w:div>
            <w:div w:id="198278714">
              <w:marLeft w:val="0"/>
              <w:marRight w:val="0"/>
              <w:marTop w:val="0"/>
              <w:marBottom w:val="0"/>
              <w:divBdr>
                <w:top w:val="none" w:sz="0" w:space="0" w:color="auto"/>
                <w:left w:val="none" w:sz="0" w:space="0" w:color="auto"/>
                <w:bottom w:val="none" w:sz="0" w:space="0" w:color="auto"/>
                <w:right w:val="none" w:sz="0" w:space="0" w:color="auto"/>
              </w:divBdr>
            </w:div>
          </w:divsChild>
        </w:div>
        <w:div w:id="12339761">
          <w:marLeft w:val="0"/>
          <w:marRight w:val="0"/>
          <w:marTop w:val="0"/>
          <w:marBottom w:val="0"/>
          <w:divBdr>
            <w:top w:val="none" w:sz="0" w:space="0" w:color="auto"/>
            <w:left w:val="none" w:sz="0" w:space="0" w:color="auto"/>
            <w:bottom w:val="none" w:sz="0" w:space="0" w:color="auto"/>
            <w:right w:val="none" w:sz="0" w:space="0" w:color="auto"/>
          </w:divBdr>
          <w:divsChild>
            <w:div w:id="866984524">
              <w:marLeft w:val="0"/>
              <w:marRight w:val="0"/>
              <w:marTop w:val="0"/>
              <w:marBottom w:val="0"/>
              <w:divBdr>
                <w:top w:val="none" w:sz="0" w:space="0" w:color="auto"/>
                <w:left w:val="none" w:sz="0" w:space="0" w:color="auto"/>
                <w:bottom w:val="none" w:sz="0" w:space="0" w:color="auto"/>
                <w:right w:val="none" w:sz="0" w:space="0" w:color="auto"/>
              </w:divBdr>
            </w:div>
            <w:div w:id="1582249741">
              <w:marLeft w:val="0"/>
              <w:marRight w:val="0"/>
              <w:marTop w:val="0"/>
              <w:marBottom w:val="0"/>
              <w:divBdr>
                <w:top w:val="none" w:sz="0" w:space="0" w:color="auto"/>
                <w:left w:val="none" w:sz="0" w:space="0" w:color="auto"/>
                <w:bottom w:val="none" w:sz="0" w:space="0" w:color="auto"/>
                <w:right w:val="none" w:sz="0" w:space="0" w:color="auto"/>
              </w:divBdr>
            </w:div>
          </w:divsChild>
        </w:div>
        <w:div w:id="1862208859">
          <w:marLeft w:val="0"/>
          <w:marRight w:val="0"/>
          <w:marTop w:val="0"/>
          <w:marBottom w:val="0"/>
          <w:divBdr>
            <w:top w:val="none" w:sz="0" w:space="0" w:color="auto"/>
            <w:left w:val="none" w:sz="0" w:space="0" w:color="auto"/>
            <w:bottom w:val="none" w:sz="0" w:space="0" w:color="auto"/>
            <w:right w:val="none" w:sz="0" w:space="0" w:color="auto"/>
          </w:divBdr>
          <w:divsChild>
            <w:div w:id="1235817404">
              <w:marLeft w:val="0"/>
              <w:marRight w:val="0"/>
              <w:marTop w:val="0"/>
              <w:marBottom w:val="0"/>
              <w:divBdr>
                <w:top w:val="none" w:sz="0" w:space="0" w:color="auto"/>
                <w:left w:val="none" w:sz="0" w:space="0" w:color="auto"/>
                <w:bottom w:val="none" w:sz="0" w:space="0" w:color="auto"/>
                <w:right w:val="none" w:sz="0" w:space="0" w:color="auto"/>
              </w:divBdr>
            </w:div>
            <w:div w:id="1911966351">
              <w:marLeft w:val="0"/>
              <w:marRight w:val="0"/>
              <w:marTop w:val="0"/>
              <w:marBottom w:val="0"/>
              <w:divBdr>
                <w:top w:val="none" w:sz="0" w:space="0" w:color="auto"/>
                <w:left w:val="none" w:sz="0" w:space="0" w:color="auto"/>
                <w:bottom w:val="none" w:sz="0" w:space="0" w:color="auto"/>
                <w:right w:val="none" w:sz="0" w:space="0" w:color="auto"/>
              </w:divBdr>
            </w:div>
          </w:divsChild>
        </w:div>
        <w:div w:id="1336228955">
          <w:marLeft w:val="0"/>
          <w:marRight w:val="0"/>
          <w:marTop w:val="0"/>
          <w:marBottom w:val="0"/>
          <w:divBdr>
            <w:top w:val="none" w:sz="0" w:space="0" w:color="auto"/>
            <w:left w:val="none" w:sz="0" w:space="0" w:color="auto"/>
            <w:bottom w:val="none" w:sz="0" w:space="0" w:color="auto"/>
            <w:right w:val="none" w:sz="0" w:space="0" w:color="auto"/>
          </w:divBdr>
          <w:divsChild>
            <w:div w:id="1860046484">
              <w:marLeft w:val="0"/>
              <w:marRight w:val="0"/>
              <w:marTop w:val="0"/>
              <w:marBottom w:val="0"/>
              <w:divBdr>
                <w:top w:val="none" w:sz="0" w:space="0" w:color="auto"/>
                <w:left w:val="none" w:sz="0" w:space="0" w:color="auto"/>
                <w:bottom w:val="none" w:sz="0" w:space="0" w:color="auto"/>
                <w:right w:val="none" w:sz="0" w:space="0" w:color="auto"/>
              </w:divBdr>
            </w:div>
            <w:div w:id="1207110595">
              <w:marLeft w:val="0"/>
              <w:marRight w:val="0"/>
              <w:marTop w:val="0"/>
              <w:marBottom w:val="0"/>
              <w:divBdr>
                <w:top w:val="none" w:sz="0" w:space="0" w:color="auto"/>
                <w:left w:val="none" w:sz="0" w:space="0" w:color="auto"/>
                <w:bottom w:val="none" w:sz="0" w:space="0" w:color="auto"/>
                <w:right w:val="none" w:sz="0" w:space="0" w:color="auto"/>
              </w:divBdr>
            </w:div>
          </w:divsChild>
        </w:div>
        <w:div w:id="240259465">
          <w:marLeft w:val="0"/>
          <w:marRight w:val="0"/>
          <w:marTop w:val="0"/>
          <w:marBottom w:val="0"/>
          <w:divBdr>
            <w:top w:val="none" w:sz="0" w:space="0" w:color="auto"/>
            <w:left w:val="none" w:sz="0" w:space="0" w:color="auto"/>
            <w:bottom w:val="none" w:sz="0" w:space="0" w:color="auto"/>
            <w:right w:val="none" w:sz="0" w:space="0" w:color="auto"/>
          </w:divBdr>
          <w:divsChild>
            <w:div w:id="368530041">
              <w:marLeft w:val="0"/>
              <w:marRight w:val="0"/>
              <w:marTop w:val="0"/>
              <w:marBottom w:val="0"/>
              <w:divBdr>
                <w:top w:val="none" w:sz="0" w:space="0" w:color="auto"/>
                <w:left w:val="none" w:sz="0" w:space="0" w:color="auto"/>
                <w:bottom w:val="none" w:sz="0" w:space="0" w:color="auto"/>
                <w:right w:val="none" w:sz="0" w:space="0" w:color="auto"/>
              </w:divBdr>
            </w:div>
            <w:div w:id="37895036">
              <w:marLeft w:val="0"/>
              <w:marRight w:val="0"/>
              <w:marTop w:val="0"/>
              <w:marBottom w:val="0"/>
              <w:divBdr>
                <w:top w:val="none" w:sz="0" w:space="0" w:color="auto"/>
                <w:left w:val="none" w:sz="0" w:space="0" w:color="auto"/>
                <w:bottom w:val="none" w:sz="0" w:space="0" w:color="auto"/>
                <w:right w:val="none" w:sz="0" w:space="0" w:color="auto"/>
              </w:divBdr>
            </w:div>
          </w:divsChild>
        </w:div>
        <w:div w:id="139932509">
          <w:marLeft w:val="0"/>
          <w:marRight w:val="0"/>
          <w:marTop w:val="0"/>
          <w:marBottom w:val="0"/>
          <w:divBdr>
            <w:top w:val="none" w:sz="0" w:space="0" w:color="auto"/>
            <w:left w:val="none" w:sz="0" w:space="0" w:color="auto"/>
            <w:bottom w:val="none" w:sz="0" w:space="0" w:color="auto"/>
            <w:right w:val="none" w:sz="0" w:space="0" w:color="auto"/>
          </w:divBdr>
          <w:divsChild>
            <w:div w:id="1230728731">
              <w:marLeft w:val="0"/>
              <w:marRight w:val="0"/>
              <w:marTop w:val="0"/>
              <w:marBottom w:val="0"/>
              <w:divBdr>
                <w:top w:val="none" w:sz="0" w:space="0" w:color="auto"/>
                <w:left w:val="none" w:sz="0" w:space="0" w:color="auto"/>
                <w:bottom w:val="none" w:sz="0" w:space="0" w:color="auto"/>
                <w:right w:val="none" w:sz="0" w:space="0" w:color="auto"/>
              </w:divBdr>
            </w:div>
            <w:div w:id="674770804">
              <w:marLeft w:val="0"/>
              <w:marRight w:val="0"/>
              <w:marTop w:val="0"/>
              <w:marBottom w:val="0"/>
              <w:divBdr>
                <w:top w:val="none" w:sz="0" w:space="0" w:color="auto"/>
                <w:left w:val="none" w:sz="0" w:space="0" w:color="auto"/>
                <w:bottom w:val="none" w:sz="0" w:space="0" w:color="auto"/>
                <w:right w:val="none" w:sz="0" w:space="0" w:color="auto"/>
              </w:divBdr>
            </w:div>
          </w:divsChild>
        </w:div>
        <w:div w:id="1150177015">
          <w:marLeft w:val="0"/>
          <w:marRight w:val="0"/>
          <w:marTop w:val="0"/>
          <w:marBottom w:val="0"/>
          <w:divBdr>
            <w:top w:val="none" w:sz="0" w:space="0" w:color="auto"/>
            <w:left w:val="none" w:sz="0" w:space="0" w:color="auto"/>
            <w:bottom w:val="none" w:sz="0" w:space="0" w:color="auto"/>
            <w:right w:val="none" w:sz="0" w:space="0" w:color="auto"/>
          </w:divBdr>
          <w:divsChild>
            <w:div w:id="538592579">
              <w:marLeft w:val="0"/>
              <w:marRight w:val="0"/>
              <w:marTop w:val="0"/>
              <w:marBottom w:val="0"/>
              <w:divBdr>
                <w:top w:val="none" w:sz="0" w:space="0" w:color="auto"/>
                <w:left w:val="none" w:sz="0" w:space="0" w:color="auto"/>
                <w:bottom w:val="none" w:sz="0" w:space="0" w:color="auto"/>
                <w:right w:val="none" w:sz="0" w:space="0" w:color="auto"/>
              </w:divBdr>
            </w:div>
            <w:div w:id="670450391">
              <w:marLeft w:val="0"/>
              <w:marRight w:val="0"/>
              <w:marTop w:val="0"/>
              <w:marBottom w:val="0"/>
              <w:divBdr>
                <w:top w:val="none" w:sz="0" w:space="0" w:color="auto"/>
                <w:left w:val="none" w:sz="0" w:space="0" w:color="auto"/>
                <w:bottom w:val="none" w:sz="0" w:space="0" w:color="auto"/>
                <w:right w:val="none" w:sz="0" w:space="0" w:color="auto"/>
              </w:divBdr>
            </w:div>
          </w:divsChild>
        </w:div>
        <w:div w:id="1300261107">
          <w:marLeft w:val="0"/>
          <w:marRight w:val="0"/>
          <w:marTop w:val="0"/>
          <w:marBottom w:val="0"/>
          <w:divBdr>
            <w:top w:val="none" w:sz="0" w:space="0" w:color="auto"/>
            <w:left w:val="none" w:sz="0" w:space="0" w:color="auto"/>
            <w:bottom w:val="none" w:sz="0" w:space="0" w:color="auto"/>
            <w:right w:val="none" w:sz="0" w:space="0" w:color="auto"/>
          </w:divBdr>
          <w:divsChild>
            <w:div w:id="2100981469">
              <w:marLeft w:val="0"/>
              <w:marRight w:val="0"/>
              <w:marTop w:val="0"/>
              <w:marBottom w:val="0"/>
              <w:divBdr>
                <w:top w:val="none" w:sz="0" w:space="0" w:color="auto"/>
                <w:left w:val="none" w:sz="0" w:space="0" w:color="auto"/>
                <w:bottom w:val="none" w:sz="0" w:space="0" w:color="auto"/>
                <w:right w:val="none" w:sz="0" w:space="0" w:color="auto"/>
              </w:divBdr>
            </w:div>
            <w:div w:id="1220895419">
              <w:marLeft w:val="0"/>
              <w:marRight w:val="0"/>
              <w:marTop w:val="0"/>
              <w:marBottom w:val="0"/>
              <w:divBdr>
                <w:top w:val="none" w:sz="0" w:space="0" w:color="auto"/>
                <w:left w:val="none" w:sz="0" w:space="0" w:color="auto"/>
                <w:bottom w:val="none" w:sz="0" w:space="0" w:color="auto"/>
                <w:right w:val="none" w:sz="0" w:space="0" w:color="auto"/>
              </w:divBdr>
            </w:div>
          </w:divsChild>
        </w:div>
        <w:div w:id="1060981462">
          <w:marLeft w:val="0"/>
          <w:marRight w:val="0"/>
          <w:marTop w:val="0"/>
          <w:marBottom w:val="0"/>
          <w:divBdr>
            <w:top w:val="none" w:sz="0" w:space="0" w:color="auto"/>
            <w:left w:val="none" w:sz="0" w:space="0" w:color="auto"/>
            <w:bottom w:val="none" w:sz="0" w:space="0" w:color="auto"/>
            <w:right w:val="none" w:sz="0" w:space="0" w:color="auto"/>
          </w:divBdr>
          <w:divsChild>
            <w:div w:id="1807308835">
              <w:marLeft w:val="0"/>
              <w:marRight w:val="0"/>
              <w:marTop w:val="0"/>
              <w:marBottom w:val="0"/>
              <w:divBdr>
                <w:top w:val="none" w:sz="0" w:space="0" w:color="auto"/>
                <w:left w:val="none" w:sz="0" w:space="0" w:color="auto"/>
                <w:bottom w:val="none" w:sz="0" w:space="0" w:color="auto"/>
                <w:right w:val="none" w:sz="0" w:space="0" w:color="auto"/>
              </w:divBdr>
            </w:div>
            <w:div w:id="12811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80051">
      <w:bodyDiv w:val="1"/>
      <w:marLeft w:val="0"/>
      <w:marRight w:val="0"/>
      <w:marTop w:val="0"/>
      <w:marBottom w:val="0"/>
      <w:divBdr>
        <w:top w:val="none" w:sz="0" w:space="0" w:color="auto"/>
        <w:left w:val="none" w:sz="0" w:space="0" w:color="auto"/>
        <w:bottom w:val="none" w:sz="0" w:space="0" w:color="auto"/>
        <w:right w:val="none" w:sz="0" w:space="0" w:color="auto"/>
      </w:divBdr>
    </w:div>
    <w:div w:id="13412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alberta.ca/Pages/home.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berta.ca/diversity-inclusion-policy.aspx" TargetMode="External"/><Relationship Id="rId12" Type="http://schemas.openxmlformats.org/officeDocument/2006/relationships/hyperlink" Target="mailto:psc.executivesearchservices@gov.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ca/international-qualifications-assessmen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berta.ca/apply-for-jobs-with-the-alberta-public-service.aspx" TargetMode="External"/><Relationship Id="rId4" Type="http://schemas.openxmlformats.org/officeDocument/2006/relationships/webSettings" Target="webSettings.xml"/><Relationship Id="rId9" Type="http://schemas.openxmlformats.org/officeDocument/2006/relationships/hyperlink" Target="https://www.alberta.ca/jobs/pprofile/pp359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Ellerby</dc:creator>
  <cp:keywords/>
  <dc:description/>
  <cp:lastModifiedBy>Jean Easton</cp:lastModifiedBy>
  <cp:revision>2</cp:revision>
  <dcterms:created xsi:type="dcterms:W3CDTF">2020-12-15T20:17:00Z</dcterms:created>
  <dcterms:modified xsi:type="dcterms:W3CDTF">2020-12-15T20:17:00Z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2020-12-15T20:16:21Z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eb511658-6ddb-4bb2-94bb-000009882882</vt:lpwstr>
  </property>
  <property fmtid="{D5CDD505-2E9C-101B-9397-08002B2CF9AE}" pid="8" name="MSIP_Label_abf2ea38-542c-4b75-bd7d-582ec36a519f_ContentBits">
    <vt:lpwstr>2</vt:lpwstr>
  </property>
</Properties>
</file>